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69191194"/>
        <w:docPartObj>
          <w:docPartGallery w:val="Cover Pages"/>
          <w:docPartUnique/>
        </w:docPartObj>
      </w:sdtPr>
      <w:sdtEndPr/>
      <w:sdtContent>
        <w:p w14:paraId="7B6B8C97" w14:textId="0CCBB524" w:rsidR="00BE00B1" w:rsidRPr="00B2409A" w:rsidRDefault="00BE00B1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46"/>
          </w:tblGrid>
          <w:tr w:rsidR="00BE00B1" w:rsidRPr="00B2409A" w14:paraId="7FED7A10" w14:textId="77777777">
            <w:sdt>
              <w:sdtPr>
                <w:rPr>
                  <w:color w:val="000000" w:themeColor="text1"/>
                  <w:sz w:val="24"/>
                  <w:szCs w:val="24"/>
                  <w:lang w:val="sl-SI"/>
                </w:rPr>
                <w:alias w:val="Company"/>
                <w:id w:val="13406915"/>
                <w:placeholder>
                  <w:docPart w:val="2F610B92116E4BFC9197173BB1ED4576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67FD6A8C" w14:textId="312D494F" w:rsidR="00BE00B1" w:rsidRPr="00B2409A" w:rsidRDefault="00442EFE">
                    <w:pPr>
                      <w:pStyle w:val="NoSpacing"/>
                      <w:rPr>
                        <w:color w:val="2F5496" w:themeColor="accent1" w:themeShade="BF"/>
                        <w:sz w:val="24"/>
                        <w:lang w:val="sl-SI"/>
                      </w:rPr>
                    </w:pPr>
                    <w:r w:rsidRPr="008B1B47">
                      <w:rPr>
                        <w:color w:val="000000" w:themeColor="text1"/>
                        <w:sz w:val="24"/>
                        <w:szCs w:val="24"/>
                        <w:lang w:val="sl-SI"/>
                      </w:rPr>
                      <w:t>[</w:t>
                    </w:r>
                    <w:r w:rsidR="00BE00B1" w:rsidRPr="008B1B47">
                      <w:rPr>
                        <w:color w:val="000000" w:themeColor="text1"/>
                        <w:sz w:val="24"/>
                        <w:szCs w:val="24"/>
                        <w:lang w:val="sl-SI"/>
                      </w:rPr>
                      <w:t>Ime podjetja</w:t>
                    </w:r>
                    <w:r w:rsidRPr="008B1B47">
                      <w:rPr>
                        <w:color w:val="000000" w:themeColor="text1"/>
                        <w:sz w:val="24"/>
                        <w:szCs w:val="24"/>
                        <w:lang w:val="sl-SI"/>
                      </w:rPr>
                      <w:t>]</w:t>
                    </w:r>
                  </w:p>
                </w:tc>
              </w:sdtContent>
            </w:sdt>
          </w:tr>
          <w:tr w:rsidR="00BE00B1" w:rsidRPr="00B2409A" w14:paraId="009002F7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472C4" w:themeColor="accent1"/>
                    <w:sz w:val="88"/>
                    <w:szCs w:val="88"/>
                    <w:lang w:val="sl-SI"/>
                  </w:rPr>
                  <w:alias w:val="Title"/>
                  <w:id w:val="13406919"/>
                  <w:placeholder>
                    <w:docPart w:val="44B1FEA029DF4FB493780153553A2C36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5470A5A8" w14:textId="60FA0E69" w:rsidR="00BE00B1" w:rsidRPr="00B2409A" w:rsidRDefault="00BE00B1">
                    <w:pPr>
                      <w:pStyle w:val="NoSpacing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  <w:lang w:val="sl-SI"/>
                      </w:rPr>
                    </w:pPr>
                    <w:r w:rsidRPr="00B2409A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  <w:lang w:val="sl-SI"/>
                      </w:rPr>
                      <w:t>Akcijski načrt</w:t>
                    </w:r>
                  </w:p>
                </w:sdtContent>
              </w:sdt>
            </w:tc>
          </w:tr>
          <w:tr w:rsidR="00BE00B1" w:rsidRPr="00B2409A" w14:paraId="1BF405C9" w14:textId="77777777">
            <w:sdt>
              <w:sdtPr>
                <w:rPr>
                  <w:color w:val="000000" w:themeColor="text1"/>
                  <w:sz w:val="24"/>
                  <w:szCs w:val="24"/>
                  <w:lang w:val="sl-SI"/>
                </w:rPr>
                <w:alias w:val="Subtitle"/>
                <w:id w:val="13406923"/>
                <w:placeholder>
                  <w:docPart w:val="6DBF1D0DD3314099B78EFF37B1C6CB1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2FCE648B" w14:textId="4839AB82" w:rsidR="00BE00B1" w:rsidRPr="00B2409A" w:rsidRDefault="009473EC">
                    <w:pPr>
                      <w:pStyle w:val="NoSpacing"/>
                      <w:rPr>
                        <w:color w:val="2F5496" w:themeColor="accent1" w:themeShade="BF"/>
                        <w:sz w:val="24"/>
                        <w:lang w:val="sl-SI"/>
                      </w:rPr>
                    </w:pPr>
                    <w:r w:rsidRPr="008B1B47">
                      <w:rPr>
                        <w:color w:val="000000" w:themeColor="text1"/>
                        <w:sz w:val="24"/>
                        <w:szCs w:val="24"/>
                        <w:lang w:val="sl-SI"/>
                      </w:rPr>
                      <w:t>[</w:t>
                    </w:r>
                    <w:r w:rsidR="008B1B47" w:rsidRPr="008B1B47">
                      <w:rPr>
                        <w:color w:val="000000" w:themeColor="text1"/>
                        <w:sz w:val="24"/>
                        <w:szCs w:val="24"/>
                        <w:lang w:val="sl-SI"/>
                      </w:rPr>
                      <w:t>Podnaslov</w:t>
                    </w:r>
                    <w:r w:rsidRPr="008B1B47">
                      <w:rPr>
                        <w:color w:val="000000" w:themeColor="text1"/>
                        <w:sz w:val="24"/>
                        <w:szCs w:val="24"/>
                        <w:lang w:val="sl-SI"/>
                      </w:rPr>
                      <w:t>]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998"/>
          </w:tblGrid>
          <w:tr w:rsidR="00BE00B1" w:rsidRPr="00B2409A" w14:paraId="1067EAD1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000000" w:themeColor="text1"/>
                    <w:sz w:val="28"/>
                    <w:szCs w:val="28"/>
                    <w:lang w:val="sl-SI"/>
                  </w:rPr>
                  <w:alias w:val="Author"/>
                  <w:id w:val="13406928"/>
                  <w:placeholder>
                    <w:docPart w:val="A19A8A5324E044B9BECD202C14850826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7B8EB477" w14:textId="5B5EA447" w:rsidR="00BE00B1" w:rsidRPr="00434EB3" w:rsidRDefault="007B6B9D">
                    <w:pPr>
                      <w:pStyle w:val="NoSpacing"/>
                      <w:rPr>
                        <w:color w:val="000000" w:themeColor="text1"/>
                        <w:sz w:val="28"/>
                        <w:szCs w:val="28"/>
                        <w:lang w:val="sl-SI"/>
                      </w:rPr>
                    </w:pPr>
                    <w:r w:rsidRPr="00434EB3">
                      <w:rPr>
                        <w:color w:val="000000" w:themeColor="text1"/>
                        <w:sz w:val="28"/>
                        <w:szCs w:val="28"/>
                        <w:lang w:val="sl-SI"/>
                      </w:rPr>
                      <w:t>[</w:t>
                    </w:r>
                    <w:r w:rsidR="00BE00B1" w:rsidRPr="00434EB3">
                      <w:rPr>
                        <w:color w:val="000000" w:themeColor="text1"/>
                        <w:sz w:val="28"/>
                        <w:szCs w:val="28"/>
                        <w:lang w:val="sl-SI"/>
                      </w:rPr>
                      <w:t>Avtor</w:t>
                    </w:r>
                    <w:r w:rsidR="00442EFE" w:rsidRPr="00434EB3">
                      <w:rPr>
                        <w:color w:val="000000" w:themeColor="text1"/>
                        <w:sz w:val="28"/>
                        <w:szCs w:val="28"/>
                        <w:lang w:val="sl-SI"/>
                      </w:rPr>
                      <w:t>]</w:t>
                    </w:r>
                  </w:p>
                </w:sdtContent>
              </w:sdt>
              <w:sdt>
                <w:sdtPr>
                  <w:rPr>
                    <w:color w:val="000000" w:themeColor="text1"/>
                    <w:sz w:val="28"/>
                    <w:szCs w:val="28"/>
                    <w:lang w:val="sl-SI"/>
                  </w:rPr>
                  <w:alias w:val="Date"/>
                  <w:tag w:val="Date"/>
                  <w:id w:val="13406932"/>
                  <w:placeholder>
                    <w:docPart w:val="A19F4002DE34402FB71E05915163A77C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-d-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2CAE2385" w14:textId="6C0512D3" w:rsidR="00BE00B1" w:rsidRPr="00B2409A" w:rsidRDefault="00442EFE">
                    <w:pPr>
                      <w:pStyle w:val="NoSpacing"/>
                      <w:rPr>
                        <w:color w:val="4472C4" w:themeColor="accent1"/>
                        <w:sz w:val="28"/>
                        <w:szCs w:val="28"/>
                        <w:lang w:val="sl-SI"/>
                      </w:rPr>
                    </w:pPr>
                    <w:r w:rsidRPr="00434EB3">
                      <w:rPr>
                        <w:color w:val="000000" w:themeColor="text1"/>
                        <w:sz w:val="28"/>
                        <w:szCs w:val="28"/>
                        <w:lang w:val="sl-SI"/>
                      </w:rPr>
                      <w:t>[</w:t>
                    </w:r>
                    <w:r w:rsidR="00BE00B1" w:rsidRPr="00434EB3">
                      <w:rPr>
                        <w:color w:val="000000" w:themeColor="text1"/>
                        <w:sz w:val="28"/>
                        <w:szCs w:val="28"/>
                        <w:lang w:val="sl-SI"/>
                      </w:rPr>
                      <w:t>Datum</w:t>
                    </w:r>
                    <w:r w:rsidRPr="00434EB3">
                      <w:rPr>
                        <w:color w:val="000000" w:themeColor="text1"/>
                        <w:sz w:val="28"/>
                        <w:szCs w:val="28"/>
                        <w:lang w:val="sl-SI"/>
                      </w:rPr>
                      <w:t>]</w:t>
                    </w:r>
                  </w:p>
                </w:sdtContent>
              </w:sdt>
              <w:p w14:paraId="2F955EF0" w14:textId="77777777" w:rsidR="00BE00B1" w:rsidRPr="00B2409A" w:rsidRDefault="00BE00B1">
                <w:pPr>
                  <w:pStyle w:val="NoSpacing"/>
                  <w:rPr>
                    <w:color w:val="4472C4" w:themeColor="accent1"/>
                    <w:lang w:val="sl-SI"/>
                  </w:rPr>
                </w:pPr>
              </w:p>
            </w:tc>
          </w:tr>
        </w:tbl>
        <w:p w14:paraId="34F6CEE2" w14:textId="12D83DE8" w:rsidR="00BE00B1" w:rsidRPr="00B2409A" w:rsidRDefault="00BE00B1">
          <w:r w:rsidRPr="00B2409A">
            <w:br w:type="page"/>
          </w:r>
        </w:p>
      </w:sdtContent>
    </w:sdt>
    <w:sdt>
      <w:sdtPr>
        <w:rPr>
          <w:lang w:val="sl-SI"/>
        </w:rPr>
        <w:id w:val="136285967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14:paraId="27A9877E" w14:textId="12B9E0DA" w:rsidR="00B2409A" w:rsidRPr="00B2409A" w:rsidRDefault="00B2409A">
          <w:pPr>
            <w:pStyle w:val="TOCHeading"/>
            <w:rPr>
              <w:lang w:val="sl-SI"/>
            </w:rPr>
          </w:pPr>
          <w:r w:rsidRPr="00B2409A">
            <w:rPr>
              <w:lang w:val="sl-SI"/>
            </w:rPr>
            <w:t>Kazalo vsebine</w:t>
          </w:r>
        </w:p>
        <w:p w14:paraId="7FF3C2B7" w14:textId="77777777" w:rsidR="00B2409A" w:rsidRPr="00B2409A" w:rsidRDefault="00B2409A" w:rsidP="00B2409A"/>
        <w:p w14:paraId="22403BC2" w14:textId="2EFFB017" w:rsidR="00A4503B" w:rsidRDefault="00B2409A">
          <w:pPr>
            <w:pStyle w:val="TOC1"/>
            <w:rPr>
              <w:rFonts w:cstheme="minorBidi"/>
              <w:noProof/>
              <w:lang w:val="sl-SI" w:eastAsia="sl-SI"/>
            </w:rPr>
          </w:pPr>
          <w:r w:rsidRPr="00B2409A">
            <w:fldChar w:fldCharType="begin"/>
          </w:r>
          <w:r w:rsidRPr="00B2409A">
            <w:instrText xml:space="preserve"> TOC \o "1-3" \h \z \u </w:instrText>
          </w:r>
          <w:r w:rsidRPr="00B2409A">
            <w:fldChar w:fldCharType="separate"/>
          </w:r>
          <w:hyperlink w:anchor="_Toc65820956" w:history="1">
            <w:r w:rsidR="00A4503B" w:rsidRPr="0028240C">
              <w:rPr>
                <w:rStyle w:val="Hyperlink"/>
                <w:noProof/>
              </w:rPr>
              <w:t>1.</w:t>
            </w:r>
            <w:r w:rsidR="00A4503B">
              <w:rPr>
                <w:rFonts w:cstheme="minorBidi"/>
                <w:noProof/>
                <w:lang w:val="sl-SI" w:eastAsia="sl-SI"/>
              </w:rPr>
              <w:tab/>
            </w:r>
            <w:r w:rsidR="00A4503B" w:rsidRPr="0028240C">
              <w:rPr>
                <w:rStyle w:val="Hyperlink"/>
                <w:noProof/>
              </w:rPr>
              <w:t>Uvod</w:t>
            </w:r>
            <w:r w:rsidR="00A4503B">
              <w:rPr>
                <w:noProof/>
                <w:webHidden/>
              </w:rPr>
              <w:tab/>
            </w:r>
            <w:r w:rsidR="00A4503B">
              <w:rPr>
                <w:noProof/>
                <w:webHidden/>
              </w:rPr>
              <w:fldChar w:fldCharType="begin"/>
            </w:r>
            <w:r w:rsidR="00A4503B">
              <w:rPr>
                <w:noProof/>
                <w:webHidden/>
              </w:rPr>
              <w:instrText xml:space="preserve"> PAGEREF _Toc65820956 \h </w:instrText>
            </w:r>
            <w:r w:rsidR="00A4503B">
              <w:rPr>
                <w:noProof/>
                <w:webHidden/>
              </w:rPr>
            </w:r>
            <w:r w:rsidR="00A4503B">
              <w:rPr>
                <w:noProof/>
                <w:webHidden/>
              </w:rPr>
              <w:fldChar w:fldCharType="separate"/>
            </w:r>
            <w:r w:rsidR="00A4503B">
              <w:rPr>
                <w:noProof/>
                <w:webHidden/>
              </w:rPr>
              <w:t>2</w:t>
            </w:r>
            <w:r w:rsidR="00A4503B">
              <w:rPr>
                <w:noProof/>
                <w:webHidden/>
              </w:rPr>
              <w:fldChar w:fldCharType="end"/>
            </w:r>
          </w:hyperlink>
        </w:p>
        <w:p w14:paraId="15413D1F" w14:textId="243599D2" w:rsidR="00A4503B" w:rsidRDefault="00A4503B">
          <w:pPr>
            <w:pStyle w:val="TOC2"/>
            <w:rPr>
              <w:rFonts w:cstheme="minorBidi"/>
              <w:noProof/>
              <w:lang w:val="sl-SI" w:eastAsia="sl-SI"/>
            </w:rPr>
          </w:pPr>
          <w:hyperlink w:anchor="_Toc65820957" w:history="1">
            <w:r w:rsidRPr="0028240C">
              <w:rPr>
                <w:rStyle w:val="Hyperlink"/>
                <w:noProof/>
              </w:rPr>
              <w:t>1.1.</w:t>
            </w:r>
            <w:r>
              <w:rPr>
                <w:rFonts w:cstheme="minorBidi"/>
                <w:noProof/>
                <w:lang w:val="sl-SI" w:eastAsia="sl-SI"/>
              </w:rPr>
              <w:tab/>
            </w:r>
            <w:r w:rsidRPr="0028240C">
              <w:rPr>
                <w:rStyle w:val="Hyperlink"/>
                <w:noProof/>
              </w:rPr>
              <w:t>Namen dokumenta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_Toc65820957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D29838" w14:textId="63C3A3E1" w:rsidR="00A4503B" w:rsidRDefault="00A4503B">
          <w:pPr>
            <w:pStyle w:val="TOC2"/>
            <w:rPr>
              <w:rFonts w:cstheme="minorBidi"/>
              <w:noProof/>
              <w:lang w:val="sl-SI" w:eastAsia="sl-SI"/>
            </w:rPr>
          </w:pPr>
          <w:hyperlink w:anchor="_Toc65820958" w:history="1">
            <w:r w:rsidRPr="0028240C">
              <w:rPr>
                <w:rStyle w:val="Hyperlink"/>
                <w:noProof/>
              </w:rPr>
              <w:t>1.2.</w:t>
            </w:r>
            <w:r>
              <w:rPr>
                <w:rFonts w:cstheme="minorBidi"/>
                <w:noProof/>
                <w:lang w:val="sl-SI" w:eastAsia="sl-SI"/>
              </w:rPr>
              <w:tab/>
            </w:r>
            <w:r w:rsidRPr="0028240C">
              <w:rPr>
                <w:rStyle w:val="Hyperlink"/>
                <w:noProof/>
              </w:rPr>
              <w:t>Ciljni bralci dokumenta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_Toc65820958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265A88" w14:textId="3EE25FF0" w:rsidR="00A4503B" w:rsidRDefault="00A4503B">
          <w:pPr>
            <w:pStyle w:val="TOC2"/>
            <w:rPr>
              <w:rFonts w:cstheme="minorBidi"/>
              <w:noProof/>
              <w:lang w:val="sl-SI" w:eastAsia="sl-SI"/>
            </w:rPr>
          </w:pPr>
          <w:hyperlink w:anchor="_Toc65820959" w:history="1">
            <w:r w:rsidRPr="0028240C">
              <w:rPr>
                <w:rStyle w:val="Hyperlink"/>
                <w:noProof/>
              </w:rPr>
              <w:t>1.3.</w:t>
            </w:r>
            <w:r>
              <w:rPr>
                <w:rFonts w:cstheme="minorBidi"/>
                <w:noProof/>
                <w:lang w:val="sl-SI" w:eastAsia="sl-SI"/>
              </w:rPr>
              <w:tab/>
            </w:r>
            <w:r w:rsidRPr="0028240C">
              <w:rPr>
                <w:rStyle w:val="Hyperlink"/>
                <w:noProof/>
              </w:rPr>
              <w:t>Opis zadnje verzije dokumenta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_Toc65820959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6C0A79" w14:textId="24681A76" w:rsidR="00A4503B" w:rsidRDefault="00A4503B">
          <w:pPr>
            <w:pStyle w:val="TOC1"/>
            <w:rPr>
              <w:rFonts w:cstheme="minorBidi"/>
              <w:noProof/>
              <w:lang w:val="sl-SI" w:eastAsia="sl-SI"/>
            </w:rPr>
          </w:pPr>
          <w:hyperlink w:anchor="_Toc65820960" w:history="1">
            <w:r w:rsidRPr="0028240C">
              <w:rPr>
                <w:rStyle w:val="Hyperlink"/>
                <w:noProof/>
              </w:rPr>
              <w:t>2.</w:t>
            </w:r>
            <w:r>
              <w:rPr>
                <w:rFonts w:cstheme="minorBidi"/>
                <w:noProof/>
                <w:lang w:val="sl-SI" w:eastAsia="sl-SI"/>
              </w:rPr>
              <w:tab/>
            </w:r>
            <w:r w:rsidRPr="0028240C">
              <w:rPr>
                <w:rStyle w:val="Hyperlink"/>
                <w:noProof/>
              </w:rPr>
              <w:t>Ocena stanja podjetja na področju digitalizacije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_Toc65820960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DA8021" w14:textId="5BFA27F7" w:rsidR="00A4503B" w:rsidRDefault="00A4503B">
          <w:pPr>
            <w:pStyle w:val="TOC1"/>
            <w:rPr>
              <w:rFonts w:cstheme="minorBidi"/>
              <w:noProof/>
              <w:lang w:val="sl-SI" w:eastAsia="sl-SI"/>
            </w:rPr>
          </w:pPr>
          <w:hyperlink w:anchor="_Toc65820961" w:history="1">
            <w:r w:rsidRPr="0028240C">
              <w:rPr>
                <w:rStyle w:val="Hyperlink"/>
                <w:noProof/>
              </w:rPr>
              <w:t>3.</w:t>
            </w:r>
            <w:r>
              <w:rPr>
                <w:rFonts w:cstheme="minorBidi"/>
                <w:noProof/>
                <w:lang w:val="sl-SI" w:eastAsia="sl-SI"/>
              </w:rPr>
              <w:tab/>
            </w:r>
            <w:r w:rsidRPr="0028240C">
              <w:rPr>
                <w:rStyle w:val="Hyperlink"/>
                <w:noProof/>
              </w:rPr>
              <w:t>Strategija podjetja za digitalno transformacijo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_Toc65820961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721FFF" w14:textId="5D7C4E56" w:rsidR="00A4503B" w:rsidRDefault="00A4503B">
          <w:pPr>
            <w:pStyle w:val="TOC2"/>
            <w:rPr>
              <w:rFonts w:cstheme="minorBidi"/>
              <w:noProof/>
              <w:lang w:val="sl-SI" w:eastAsia="sl-SI"/>
            </w:rPr>
          </w:pPr>
          <w:hyperlink w:anchor="_Toc65820962" w:history="1">
            <w:r w:rsidRPr="0028240C">
              <w:rPr>
                <w:rStyle w:val="Hyperlink"/>
                <w:noProof/>
                <w:shd w:val="clear" w:color="auto" w:fill="FFFFFF"/>
              </w:rPr>
              <w:t>3.1. Izkušnja kupca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_Toc65820962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424158" w14:textId="551E1CC3" w:rsidR="00A4503B" w:rsidRDefault="00A4503B">
          <w:pPr>
            <w:pStyle w:val="TOC2"/>
            <w:rPr>
              <w:rFonts w:cstheme="minorBidi"/>
              <w:noProof/>
              <w:lang w:val="sl-SI" w:eastAsia="sl-SI"/>
            </w:rPr>
          </w:pPr>
          <w:hyperlink w:anchor="_Toc65820963" w:history="1">
            <w:r w:rsidRPr="0028240C">
              <w:rPr>
                <w:rStyle w:val="Hyperlink"/>
                <w:noProof/>
              </w:rPr>
              <w:t>3.2.</w:t>
            </w:r>
            <w:r>
              <w:rPr>
                <w:rFonts w:cstheme="minorBidi"/>
                <w:noProof/>
                <w:lang w:val="sl-SI" w:eastAsia="sl-SI"/>
              </w:rPr>
              <w:tab/>
            </w:r>
            <w:r w:rsidRPr="0028240C">
              <w:rPr>
                <w:rStyle w:val="Hyperlink"/>
                <w:noProof/>
                <w:shd w:val="clear" w:color="auto" w:fill="FFFFFF"/>
              </w:rPr>
              <w:t>Podatkovna strategija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_Toc65820963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D1B74B" w14:textId="178EFAA3" w:rsidR="00A4503B" w:rsidRDefault="00A4503B">
          <w:pPr>
            <w:pStyle w:val="TOC2"/>
            <w:rPr>
              <w:rFonts w:cstheme="minorBidi"/>
              <w:noProof/>
              <w:lang w:val="sl-SI" w:eastAsia="sl-SI"/>
            </w:rPr>
          </w:pPr>
          <w:hyperlink w:anchor="_Toc65820964" w:history="1">
            <w:r w:rsidRPr="0028240C">
              <w:rPr>
                <w:rStyle w:val="Hyperlink"/>
                <w:noProof/>
              </w:rPr>
              <w:t>3.3.</w:t>
            </w:r>
            <w:r>
              <w:rPr>
                <w:rFonts w:cstheme="minorBidi"/>
                <w:noProof/>
                <w:lang w:val="sl-SI" w:eastAsia="sl-SI"/>
              </w:rPr>
              <w:tab/>
            </w:r>
            <w:r w:rsidRPr="0028240C">
              <w:rPr>
                <w:rStyle w:val="Hyperlink"/>
                <w:noProof/>
              </w:rPr>
              <w:t>Procesi in digitalne rešitve za podporo poslovanja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_Toc65820964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71886C" w14:textId="03C4AD42" w:rsidR="00A4503B" w:rsidRDefault="00A4503B">
          <w:pPr>
            <w:pStyle w:val="TOC2"/>
            <w:rPr>
              <w:rFonts w:cstheme="minorBidi"/>
              <w:noProof/>
              <w:lang w:val="sl-SI" w:eastAsia="sl-SI"/>
            </w:rPr>
          </w:pPr>
          <w:hyperlink w:anchor="_Toc65820965" w:history="1">
            <w:r w:rsidRPr="0028240C">
              <w:rPr>
                <w:rStyle w:val="Hyperlink"/>
                <w:noProof/>
              </w:rPr>
              <w:t>3.4.</w:t>
            </w:r>
            <w:r>
              <w:rPr>
                <w:rFonts w:cstheme="minorBidi"/>
                <w:noProof/>
                <w:lang w:val="sl-SI" w:eastAsia="sl-SI"/>
              </w:rPr>
              <w:tab/>
            </w:r>
            <w:r w:rsidRPr="0028240C">
              <w:rPr>
                <w:rStyle w:val="Hyperlink"/>
                <w:noProof/>
              </w:rPr>
              <w:t>Strategija razvoja digitalnih kadrov in digitalnih delovnih mest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_Toc65820965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8B5858" w14:textId="0C694ADB" w:rsidR="00A4503B" w:rsidRDefault="00A4503B">
          <w:pPr>
            <w:pStyle w:val="TOC2"/>
            <w:rPr>
              <w:rFonts w:cstheme="minorBidi"/>
              <w:noProof/>
              <w:lang w:val="sl-SI" w:eastAsia="sl-SI"/>
            </w:rPr>
          </w:pPr>
          <w:hyperlink w:anchor="_Toc65820966" w:history="1">
            <w:r w:rsidRPr="0028240C">
              <w:rPr>
                <w:rStyle w:val="Hyperlink"/>
                <w:noProof/>
              </w:rPr>
              <w:t>3.5.</w:t>
            </w:r>
            <w:r>
              <w:rPr>
                <w:rFonts w:cstheme="minorBidi"/>
                <w:noProof/>
                <w:lang w:val="sl-SI" w:eastAsia="sl-SI"/>
              </w:rPr>
              <w:tab/>
            </w:r>
            <w:r w:rsidRPr="0028240C">
              <w:rPr>
                <w:rStyle w:val="Hyperlink"/>
                <w:noProof/>
              </w:rPr>
              <w:t>Kibernetska varnost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_Toc65820966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C92241" w14:textId="1D98B412" w:rsidR="00A4503B" w:rsidRDefault="00A4503B">
          <w:pPr>
            <w:pStyle w:val="TOC2"/>
            <w:rPr>
              <w:rFonts w:cstheme="minorBidi"/>
              <w:noProof/>
              <w:lang w:val="sl-SI" w:eastAsia="sl-SI"/>
            </w:rPr>
          </w:pPr>
          <w:hyperlink w:anchor="_Toc65820967" w:history="1">
            <w:r w:rsidRPr="0028240C">
              <w:rPr>
                <w:rStyle w:val="Hyperlink"/>
                <w:noProof/>
              </w:rPr>
              <w:t>3.6.</w:t>
            </w:r>
            <w:r>
              <w:rPr>
                <w:rFonts w:cstheme="minorBidi"/>
                <w:noProof/>
                <w:lang w:val="sl-SI" w:eastAsia="sl-SI"/>
              </w:rPr>
              <w:tab/>
            </w:r>
            <w:r w:rsidRPr="0028240C">
              <w:rPr>
                <w:rStyle w:val="Hyperlink"/>
                <w:noProof/>
                <w:shd w:val="clear" w:color="auto" w:fill="FFFFFF"/>
              </w:rPr>
              <w:t>Industrija 4.0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_Toc65820967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33DBDF" w14:textId="2F5D49C3" w:rsidR="00A4503B" w:rsidRDefault="00A4503B">
          <w:pPr>
            <w:pStyle w:val="TOC1"/>
            <w:rPr>
              <w:rFonts w:cstheme="minorBidi"/>
              <w:noProof/>
              <w:lang w:val="sl-SI" w:eastAsia="sl-SI"/>
            </w:rPr>
          </w:pPr>
          <w:hyperlink w:anchor="_Toc65820968" w:history="1">
            <w:r w:rsidRPr="0028240C">
              <w:rPr>
                <w:rStyle w:val="Hyperlink"/>
                <w:noProof/>
              </w:rPr>
              <w:t>4.</w:t>
            </w:r>
            <w:r>
              <w:rPr>
                <w:rFonts w:cstheme="minorBidi"/>
                <w:noProof/>
                <w:lang w:val="sl-SI" w:eastAsia="sl-SI"/>
              </w:rPr>
              <w:tab/>
            </w:r>
            <w:r w:rsidRPr="0028240C">
              <w:rPr>
                <w:rStyle w:val="Hyperlink"/>
                <w:noProof/>
              </w:rPr>
              <w:t>Vpliv operacije na okolje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_Toc65820968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BFC1E5" w14:textId="4086E60F" w:rsidR="00B2409A" w:rsidRPr="00B2409A" w:rsidRDefault="00B2409A">
          <w:r w:rsidRPr="00B2409A">
            <w:rPr>
              <w:b/>
              <w:bCs/>
              <w:noProof/>
            </w:rPr>
            <w:fldChar w:fldCharType="end"/>
          </w:r>
        </w:p>
      </w:sdtContent>
    </w:sdt>
    <w:p w14:paraId="09CC7200" w14:textId="77777777" w:rsidR="000E086D" w:rsidRPr="00B2409A" w:rsidRDefault="000E086D" w:rsidP="000E086D">
      <w:pPr>
        <w:pStyle w:val="Heading1"/>
      </w:pPr>
    </w:p>
    <w:p w14:paraId="4A76431C" w14:textId="77777777" w:rsidR="006F6542" w:rsidRPr="00B2409A" w:rsidRDefault="006F6542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Toc357519558"/>
      <w:r w:rsidRPr="00B2409A">
        <w:br w:type="page"/>
      </w:r>
    </w:p>
    <w:p w14:paraId="32CE56F6" w14:textId="257D1408" w:rsidR="00657582" w:rsidRPr="00B2409A" w:rsidRDefault="00657582" w:rsidP="006B3C64">
      <w:pPr>
        <w:pStyle w:val="Heading1"/>
        <w:numPr>
          <w:ilvl w:val="0"/>
          <w:numId w:val="14"/>
        </w:numPr>
        <w:ind w:left="284" w:hanging="284"/>
      </w:pPr>
      <w:bookmarkStart w:id="1" w:name="_Toc65820956"/>
      <w:r w:rsidRPr="00B2409A">
        <w:t>Uvod</w:t>
      </w:r>
      <w:bookmarkEnd w:id="0"/>
      <w:bookmarkEnd w:id="1"/>
    </w:p>
    <w:p w14:paraId="30EAE061" w14:textId="60601618" w:rsidR="00657582" w:rsidRPr="00B2409A" w:rsidRDefault="00657582" w:rsidP="00BD4B1E">
      <w:pPr>
        <w:pStyle w:val="Heading2"/>
        <w:numPr>
          <w:ilvl w:val="1"/>
          <w:numId w:val="15"/>
        </w:numPr>
        <w:ind w:left="567" w:hanging="567"/>
      </w:pPr>
      <w:bookmarkStart w:id="2" w:name="_Toc357080505"/>
      <w:bookmarkStart w:id="3" w:name="_Toc357519559"/>
      <w:bookmarkStart w:id="4" w:name="_Toc65820957"/>
      <w:r w:rsidRPr="00B2409A">
        <w:t>Namen dokumenta</w:t>
      </w:r>
      <w:bookmarkEnd w:id="2"/>
      <w:bookmarkEnd w:id="3"/>
      <w:bookmarkEnd w:id="4"/>
    </w:p>
    <w:p w14:paraId="3DAEA7E1" w14:textId="757EBBE6" w:rsidR="00657582" w:rsidRPr="00B2409A" w:rsidRDefault="007B6B9D" w:rsidP="00FB67DF">
      <w:r>
        <w:t>[</w:t>
      </w:r>
      <w:r w:rsidR="00657582" w:rsidRPr="00B2409A">
        <w:t>Opiši namen obstoja dokumenta</w:t>
      </w:r>
      <w:r>
        <w:t>]</w:t>
      </w:r>
    </w:p>
    <w:p w14:paraId="444A6D55" w14:textId="77777777" w:rsidR="006B3C64" w:rsidRPr="00B2409A" w:rsidRDefault="006B3C64" w:rsidP="00FB67DF"/>
    <w:p w14:paraId="706B36E1" w14:textId="11CF60B8" w:rsidR="00657582" w:rsidRPr="00B2409A" w:rsidRDefault="00657582" w:rsidP="00BD4B1E">
      <w:pPr>
        <w:pStyle w:val="Heading2"/>
        <w:numPr>
          <w:ilvl w:val="1"/>
          <w:numId w:val="14"/>
        </w:numPr>
        <w:ind w:left="567" w:hanging="567"/>
      </w:pPr>
      <w:bookmarkStart w:id="5" w:name="_Toc357080507"/>
      <w:bookmarkStart w:id="6" w:name="_Toc357519560"/>
      <w:bookmarkStart w:id="7" w:name="_Toc65820958"/>
      <w:r w:rsidRPr="00B2409A">
        <w:t xml:space="preserve">Ciljni </w:t>
      </w:r>
      <w:bookmarkEnd w:id="5"/>
      <w:r w:rsidRPr="00B2409A">
        <w:t>bralci dokumenta</w:t>
      </w:r>
      <w:bookmarkEnd w:id="6"/>
      <w:bookmarkEnd w:id="7"/>
    </w:p>
    <w:p w14:paraId="5C255544" w14:textId="3B3B8589" w:rsidR="00657582" w:rsidRPr="00B2409A" w:rsidRDefault="007B6B9D" w:rsidP="00FB67DF">
      <w:r>
        <w:t>[</w:t>
      </w:r>
      <w:r w:rsidR="00657582" w:rsidRPr="00B2409A">
        <w:t>Opiši, komu je dokument namenjen</w:t>
      </w:r>
      <w:r>
        <w:t>]</w:t>
      </w:r>
    </w:p>
    <w:p w14:paraId="5A4CD2E2" w14:textId="77777777" w:rsidR="004D753E" w:rsidRPr="00B2409A" w:rsidRDefault="004D753E" w:rsidP="00FB67DF"/>
    <w:p w14:paraId="32F2FAD3" w14:textId="736AA049" w:rsidR="00657582" w:rsidRPr="00B2409A" w:rsidRDefault="00657582" w:rsidP="00BD4B1E">
      <w:pPr>
        <w:pStyle w:val="Heading2"/>
        <w:numPr>
          <w:ilvl w:val="1"/>
          <w:numId w:val="14"/>
        </w:numPr>
        <w:ind w:left="567" w:hanging="567"/>
      </w:pPr>
      <w:bookmarkStart w:id="8" w:name="_Toc357519561"/>
      <w:bookmarkStart w:id="9" w:name="_Toc65820959"/>
      <w:r w:rsidRPr="00B2409A">
        <w:t>Opis zadnje verzije dokumenta</w:t>
      </w:r>
      <w:bookmarkEnd w:id="8"/>
      <w:bookmarkEnd w:id="9"/>
    </w:p>
    <w:p w14:paraId="2E8D3344" w14:textId="5EC964D0" w:rsidR="00657582" w:rsidRPr="00B2409A" w:rsidRDefault="007B6B9D" w:rsidP="00FB67DF">
      <w:r>
        <w:t>[</w:t>
      </w:r>
      <w:r w:rsidR="00657582" w:rsidRPr="00B2409A">
        <w:t>Opiši, zadnje spremembe dokumenta</w:t>
      </w:r>
      <w:r>
        <w:t>]</w:t>
      </w:r>
    </w:p>
    <w:p w14:paraId="7D992E5A" w14:textId="77777777" w:rsidR="005E7859" w:rsidRPr="00B2409A" w:rsidRDefault="005E7859">
      <w:r w:rsidRPr="00B2409A">
        <w:br w:type="page"/>
      </w:r>
    </w:p>
    <w:p w14:paraId="49D0B0B2" w14:textId="46014A07" w:rsidR="005E7859" w:rsidRPr="00B2409A" w:rsidRDefault="005E7859" w:rsidP="005E7859">
      <w:pPr>
        <w:pStyle w:val="Heading1"/>
        <w:numPr>
          <w:ilvl w:val="0"/>
          <w:numId w:val="14"/>
        </w:numPr>
        <w:ind w:left="284" w:hanging="284"/>
      </w:pPr>
      <w:bookmarkStart w:id="10" w:name="_Toc65820960"/>
      <w:r w:rsidRPr="00B2409A">
        <w:t>Ocena stanja podjetja na področju digitalizacije</w:t>
      </w:r>
      <w:bookmarkEnd w:id="10"/>
    </w:p>
    <w:p w14:paraId="304080F9" w14:textId="1569F354" w:rsidR="005E7859" w:rsidRPr="00D860F3" w:rsidRDefault="00442EFE" w:rsidP="002C259E">
      <w:pPr>
        <w:rPr>
          <w:b/>
          <w:bCs/>
          <w:shd w:val="clear" w:color="auto" w:fill="FFFFFF"/>
        </w:rPr>
      </w:pPr>
      <w:r w:rsidRPr="00D860F3">
        <w:rPr>
          <w:b/>
          <w:bCs/>
          <w:shd w:val="clear" w:color="auto" w:fill="FFFFFF"/>
        </w:rPr>
        <w:t>[</w:t>
      </w:r>
      <w:r w:rsidR="005E7859" w:rsidRPr="00D860F3">
        <w:rPr>
          <w:b/>
          <w:bCs/>
          <w:shd w:val="clear" w:color="auto" w:fill="FFFFFF"/>
        </w:rPr>
        <w:t>Ocena stanja naj zajema vse elemente digitalne strategije predstavljene v nadaljevanju. Ocena mora vsebovati trenutno stanje in opis potrebe za nadgradnjo.</w:t>
      </w:r>
      <w:r w:rsidRPr="00D860F3">
        <w:rPr>
          <w:b/>
          <w:bCs/>
          <w:shd w:val="clear" w:color="auto" w:fill="FFFFFF"/>
        </w:rPr>
        <w:t>]</w:t>
      </w:r>
    </w:p>
    <w:p w14:paraId="35A09518" w14:textId="77777777" w:rsidR="005E7859" w:rsidRPr="00B2409A" w:rsidRDefault="005E7859" w:rsidP="005E7859">
      <w:pPr>
        <w:rPr>
          <w:rFonts w:ascii="Roboto" w:hAnsi="Roboto"/>
          <w:color w:val="505A78"/>
          <w:sz w:val="26"/>
          <w:szCs w:val="26"/>
          <w:shd w:val="clear" w:color="auto" w:fill="FFFFFF"/>
        </w:rPr>
      </w:pPr>
    </w:p>
    <w:p w14:paraId="19B3403E" w14:textId="77777777" w:rsidR="00A73CD3" w:rsidRDefault="00A73CD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2EA345DA" w14:textId="02851C5B" w:rsidR="005E7859" w:rsidRPr="00B2409A" w:rsidRDefault="005E7859" w:rsidP="002C259E">
      <w:pPr>
        <w:pStyle w:val="Heading1"/>
        <w:numPr>
          <w:ilvl w:val="0"/>
          <w:numId w:val="14"/>
        </w:numPr>
        <w:ind w:left="284" w:hanging="284"/>
      </w:pPr>
      <w:bookmarkStart w:id="11" w:name="_Toc65820961"/>
      <w:r w:rsidRPr="00B2409A">
        <w:t>Strategija podjetja za digitalno transformacijo</w:t>
      </w:r>
      <w:bookmarkEnd w:id="11"/>
      <w:r w:rsidRPr="00B2409A">
        <w:t xml:space="preserve"> </w:t>
      </w:r>
    </w:p>
    <w:p w14:paraId="48BB950F" w14:textId="1470345B" w:rsidR="005E7859" w:rsidRPr="00B2409A" w:rsidRDefault="00E942D4" w:rsidP="00E942D4">
      <w:pPr>
        <w:pStyle w:val="Heading2"/>
        <w:rPr>
          <w:shd w:val="clear" w:color="auto" w:fill="FFFFFF"/>
        </w:rPr>
      </w:pPr>
      <w:bookmarkStart w:id="12" w:name="_Toc65820962"/>
      <w:r w:rsidRPr="00B2409A">
        <w:rPr>
          <w:shd w:val="clear" w:color="auto" w:fill="FFFFFF"/>
        </w:rPr>
        <w:t xml:space="preserve">3.1. </w:t>
      </w:r>
      <w:r w:rsidR="005E7859" w:rsidRPr="00B2409A">
        <w:rPr>
          <w:shd w:val="clear" w:color="auto" w:fill="FFFFFF"/>
        </w:rPr>
        <w:t>Izkušnja kupca</w:t>
      </w:r>
      <w:bookmarkEnd w:id="12"/>
    </w:p>
    <w:p w14:paraId="5FDA6D2A" w14:textId="03562EDE" w:rsidR="002C259E" w:rsidRPr="0036303E" w:rsidRDefault="00442EFE" w:rsidP="002C259E">
      <w:pPr>
        <w:rPr>
          <w:b/>
          <w:bCs/>
        </w:rPr>
      </w:pPr>
      <w:r w:rsidRPr="0036303E">
        <w:rPr>
          <w:b/>
          <w:bCs/>
        </w:rPr>
        <w:t>[</w:t>
      </w:r>
      <w:r w:rsidR="002C259E" w:rsidRPr="0036303E">
        <w:rPr>
          <w:b/>
          <w:bCs/>
        </w:rPr>
        <w:t>N</w:t>
      </w:r>
      <w:r w:rsidR="005E7859" w:rsidRPr="0036303E">
        <w:rPr>
          <w:b/>
          <w:bCs/>
        </w:rPr>
        <w:t>a kakšen način bo digitalizacija izboljšala komunikacijo s kupci in dobavitelji</w:t>
      </w:r>
      <w:r w:rsidRPr="0036303E">
        <w:rPr>
          <w:b/>
          <w:bCs/>
        </w:rPr>
        <w:t>.</w:t>
      </w:r>
      <w:r w:rsidR="00254B93" w:rsidRPr="0036303E">
        <w:rPr>
          <w:b/>
          <w:bCs/>
        </w:rPr>
        <w:t>]</w:t>
      </w:r>
    </w:p>
    <w:p w14:paraId="1C509C4B" w14:textId="77777777" w:rsidR="00254B93" w:rsidRPr="00254B93" w:rsidRDefault="00254B93" w:rsidP="002C259E"/>
    <w:p w14:paraId="73059E5C" w14:textId="77777777" w:rsidR="005E7859" w:rsidRPr="00B2409A" w:rsidRDefault="005E7859" w:rsidP="00851D5C">
      <w:pPr>
        <w:pStyle w:val="ListParagraph"/>
        <w:numPr>
          <w:ilvl w:val="0"/>
          <w:numId w:val="20"/>
        </w:numPr>
        <w:rPr>
          <w:lang w:eastAsia="sl-SI"/>
        </w:rPr>
      </w:pPr>
      <w:r w:rsidRPr="00B2409A">
        <w:rPr>
          <w:lang w:eastAsia="sl-SI"/>
        </w:rPr>
        <w:t>definiranje tipičnih predstavnikov (person) za ciljne segmente najpomembnejših kupcev;</w:t>
      </w:r>
    </w:p>
    <w:p w14:paraId="39991F24" w14:textId="77777777" w:rsidR="005E7859" w:rsidRPr="00B2409A" w:rsidRDefault="005E7859" w:rsidP="00851D5C">
      <w:pPr>
        <w:pStyle w:val="ListParagraph"/>
        <w:numPr>
          <w:ilvl w:val="0"/>
          <w:numId w:val="20"/>
        </w:numPr>
        <w:rPr>
          <w:lang w:eastAsia="sl-SI"/>
        </w:rPr>
      </w:pPr>
      <w:r w:rsidRPr="00B2409A">
        <w:rPr>
          <w:lang w:eastAsia="sl-SI"/>
        </w:rPr>
        <w:t>definiranje najpomembnejše potrebe in ciljev tipičnih kupcev/person ter definicija ponudbe vrednosti zanje;</w:t>
      </w:r>
    </w:p>
    <w:p w14:paraId="424C7B53" w14:textId="77777777" w:rsidR="005E7859" w:rsidRPr="00B2409A" w:rsidRDefault="005E7859" w:rsidP="00851D5C">
      <w:pPr>
        <w:pStyle w:val="ListParagraph"/>
        <w:numPr>
          <w:ilvl w:val="0"/>
          <w:numId w:val="20"/>
        </w:numPr>
        <w:rPr>
          <w:lang w:eastAsia="sl-SI"/>
        </w:rPr>
      </w:pPr>
      <w:r w:rsidRPr="00B2409A">
        <w:rPr>
          <w:lang w:eastAsia="sl-SI"/>
        </w:rPr>
        <w:t>groba definicija življenjskega cikla odnosov s kupci;</w:t>
      </w:r>
    </w:p>
    <w:p w14:paraId="0B23F16D" w14:textId="77777777" w:rsidR="005E7859" w:rsidRPr="00B2409A" w:rsidRDefault="005E7859" w:rsidP="00851D5C">
      <w:pPr>
        <w:pStyle w:val="ListParagraph"/>
        <w:numPr>
          <w:ilvl w:val="0"/>
          <w:numId w:val="20"/>
        </w:numPr>
        <w:rPr>
          <w:lang w:eastAsia="sl-SI"/>
        </w:rPr>
      </w:pPr>
      <w:r w:rsidRPr="00B2409A">
        <w:rPr>
          <w:lang w:eastAsia="sl-SI"/>
        </w:rPr>
        <w:t>okvir razvoja večkanalnega poslovanja (skoz katere komunikacijske in prodajne kanale boste naslavljali ciljne skupine kupcev),</w:t>
      </w:r>
    </w:p>
    <w:p w14:paraId="7CF1A701" w14:textId="4F5DB7E1" w:rsidR="005E7859" w:rsidRPr="00B2409A" w:rsidRDefault="005E7859" w:rsidP="00851D5C">
      <w:pPr>
        <w:pStyle w:val="ListParagraph"/>
        <w:numPr>
          <w:ilvl w:val="0"/>
          <w:numId w:val="20"/>
        </w:numPr>
        <w:rPr>
          <w:lang w:eastAsia="sl-SI"/>
        </w:rPr>
      </w:pPr>
      <w:r w:rsidRPr="00B2409A">
        <w:rPr>
          <w:lang w:eastAsia="sl-SI"/>
        </w:rPr>
        <w:t>izhodišča prisotnosti na spletu s ključni</w:t>
      </w:r>
      <w:r w:rsidR="00442EFE">
        <w:rPr>
          <w:lang w:eastAsia="sl-SI"/>
        </w:rPr>
        <w:t>mi</w:t>
      </w:r>
      <w:r w:rsidRPr="00B2409A">
        <w:rPr>
          <w:lang w:eastAsia="sl-SI"/>
        </w:rPr>
        <w:t xml:space="preserve"> elementi uporabniške izkušnje in izbira družbenih omrež</w:t>
      </w:r>
      <w:r w:rsidR="00E42C96">
        <w:rPr>
          <w:lang w:eastAsia="sl-SI"/>
        </w:rPr>
        <w:t>ij</w:t>
      </w:r>
      <w:r w:rsidRPr="00B2409A">
        <w:rPr>
          <w:lang w:eastAsia="sl-SI"/>
        </w:rPr>
        <w:t xml:space="preserve"> za nagovarjanje kupcev;</w:t>
      </w:r>
    </w:p>
    <w:p w14:paraId="7CA5E414" w14:textId="725060F6" w:rsidR="005E7859" w:rsidRPr="00851D5C" w:rsidRDefault="005E7859" w:rsidP="00851D5C">
      <w:pPr>
        <w:pStyle w:val="ListParagraph"/>
        <w:numPr>
          <w:ilvl w:val="0"/>
          <w:numId w:val="20"/>
        </w:numPr>
        <w:rPr>
          <w:lang w:eastAsia="sl-SI"/>
        </w:rPr>
      </w:pPr>
      <w:r w:rsidRPr="00B2409A">
        <w:rPr>
          <w:lang w:eastAsia="sl-SI"/>
        </w:rPr>
        <w:t>izhodišča strategije digitalnega trženja.</w:t>
      </w:r>
    </w:p>
    <w:p w14:paraId="26247206" w14:textId="77777777" w:rsidR="00254B93" w:rsidRPr="00B2409A" w:rsidRDefault="00254B93" w:rsidP="005E7859">
      <w:pPr>
        <w:rPr>
          <w:rFonts w:ascii="Roboto" w:hAnsi="Roboto"/>
          <w:color w:val="505A78"/>
          <w:sz w:val="26"/>
          <w:szCs w:val="26"/>
          <w:shd w:val="clear" w:color="auto" w:fill="FFFFFF"/>
        </w:rPr>
      </w:pPr>
    </w:p>
    <w:p w14:paraId="032BCFCD" w14:textId="007A6ED8" w:rsidR="005E7859" w:rsidRPr="00B2409A" w:rsidRDefault="005E7859" w:rsidP="000C3257">
      <w:pPr>
        <w:pStyle w:val="Heading2"/>
        <w:numPr>
          <w:ilvl w:val="1"/>
          <w:numId w:val="14"/>
        </w:numPr>
        <w:ind w:left="426" w:hanging="425"/>
        <w:rPr>
          <w:shd w:val="clear" w:color="auto" w:fill="FFFFFF"/>
        </w:rPr>
      </w:pPr>
      <w:r w:rsidRPr="00B2409A">
        <w:rPr>
          <w:shd w:val="clear" w:color="auto" w:fill="FFFFFF"/>
        </w:rPr>
        <w:t xml:space="preserve"> </w:t>
      </w:r>
      <w:bookmarkStart w:id="13" w:name="_Toc65820963"/>
      <w:r w:rsidRPr="00B2409A">
        <w:rPr>
          <w:shd w:val="clear" w:color="auto" w:fill="FFFFFF"/>
        </w:rPr>
        <w:t>Podatkovna strategija</w:t>
      </w:r>
      <w:bookmarkEnd w:id="13"/>
    </w:p>
    <w:p w14:paraId="42CF9AC1" w14:textId="3284E2B4" w:rsidR="005E7859" w:rsidRPr="0036303E" w:rsidRDefault="0036303E" w:rsidP="0036303E">
      <w:pPr>
        <w:rPr>
          <w:b/>
          <w:bCs/>
        </w:rPr>
      </w:pPr>
      <w:r w:rsidRPr="0036303E">
        <w:rPr>
          <w:b/>
          <w:bCs/>
        </w:rPr>
        <w:t>[</w:t>
      </w:r>
      <w:r>
        <w:rPr>
          <w:b/>
          <w:bCs/>
        </w:rPr>
        <w:t>K</w:t>
      </w:r>
      <w:r w:rsidR="005E7859" w:rsidRPr="0036303E">
        <w:rPr>
          <w:b/>
          <w:bCs/>
        </w:rPr>
        <w:t>ako intenzivna bo optimizacija poslovanja na področju vzpostavitve sistema zbiranja, transakcije, sledljivosti, shranjevanja, obdelave in vizualizacije podatkov (na primer: vzpostavitve baz, odločanje na osnovi podatkovne analitike …)</w:t>
      </w:r>
      <w:r w:rsidRPr="0036303E">
        <w:rPr>
          <w:b/>
          <w:bCs/>
        </w:rPr>
        <w:t>]</w:t>
      </w:r>
    </w:p>
    <w:p w14:paraId="3A05EF3F" w14:textId="77777777" w:rsidR="00254B93" w:rsidRPr="00B2409A" w:rsidRDefault="00254B93" w:rsidP="005E7859">
      <w:pPr>
        <w:jc w:val="both"/>
        <w:rPr>
          <w:rFonts w:ascii="Roboto" w:hAnsi="Roboto"/>
          <w:color w:val="4472C4" w:themeColor="accent1"/>
          <w:sz w:val="24"/>
          <w:szCs w:val="24"/>
        </w:rPr>
      </w:pPr>
    </w:p>
    <w:p w14:paraId="3170A932" w14:textId="77777777" w:rsidR="005E7859" w:rsidRPr="00B2409A" w:rsidRDefault="005E7859" w:rsidP="00851D5C">
      <w:pPr>
        <w:pStyle w:val="ListParagraph"/>
        <w:numPr>
          <w:ilvl w:val="0"/>
          <w:numId w:val="17"/>
        </w:numPr>
        <w:rPr>
          <w:lang w:eastAsia="sl-SI"/>
        </w:rPr>
      </w:pPr>
      <w:r w:rsidRPr="00B2409A">
        <w:rPr>
          <w:lang w:eastAsia="sl-SI"/>
        </w:rPr>
        <w:t>Izhodišča upravljanja podatkov: katere podatke potrebujete, kje so glavni viri podatkov, kako jih obdelujete in analizirate;</w:t>
      </w:r>
    </w:p>
    <w:p w14:paraId="4A17ADCB" w14:textId="77777777" w:rsidR="005E7859" w:rsidRPr="00B2409A" w:rsidRDefault="005E7859" w:rsidP="00851D5C">
      <w:pPr>
        <w:pStyle w:val="ListParagraph"/>
        <w:numPr>
          <w:ilvl w:val="0"/>
          <w:numId w:val="17"/>
        </w:numPr>
        <w:rPr>
          <w:lang w:eastAsia="sl-SI"/>
        </w:rPr>
      </w:pPr>
      <w:r w:rsidRPr="00B2409A">
        <w:rPr>
          <w:lang w:eastAsia="sl-SI"/>
        </w:rPr>
        <w:t>seznam glavnih skupin poslovnih odločitev in katere skupine podatkov in informacij potrebujete zanje;</w:t>
      </w:r>
    </w:p>
    <w:p w14:paraId="09731B4B" w14:textId="77777777" w:rsidR="005E7859" w:rsidRPr="00B2409A" w:rsidRDefault="005E7859" w:rsidP="00851D5C">
      <w:pPr>
        <w:pStyle w:val="ListParagraph"/>
        <w:numPr>
          <w:ilvl w:val="0"/>
          <w:numId w:val="17"/>
        </w:numPr>
        <w:rPr>
          <w:lang w:eastAsia="sl-SI"/>
        </w:rPr>
      </w:pPr>
      <w:r w:rsidRPr="00B2409A">
        <w:rPr>
          <w:lang w:eastAsia="sl-SI"/>
        </w:rPr>
        <w:t>seznam morebitnih področij za vpeljavo rešitev poslovne analitike, strojnega učenja</w:t>
      </w:r>
      <w:proofErr w:type="gramStart"/>
      <w:r w:rsidRPr="00B2409A">
        <w:rPr>
          <w:lang w:eastAsia="sl-SI"/>
        </w:rPr>
        <w:t>…</w:t>
      </w:r>
      <w:proofErr w:type="gramEnd"/>
      <w:r w:rsidRPr="00B2409A">
        <w:rPr>
          <w:lang w:eastAsia="sl-SI"/>
        </w:rPr>
        <w:t>;</w:t>
      </w:r>
    </w:p>
    <w:p w14:paraId="1FEAB7DB" w14:textId="77777777" w:rsidR="005E7859" w:rsidRPr="00B2409A" w:rsidRDefault="005E7859" w:rsidP="00851D5C">
      <w:pPr>
        <w:pStyle w:val="ListParagraph"/>
        <w:numPr>
          <w:ilvl w:val="0"/>
          <w:numId w:val="17"/>
        </w:numPr>
        <w:rPr>
          <w:lang w:eastAsia="sl-SI"/>
        </w:rPr>
      </w:pPr>
      <w:r w:rsidRPr="00B2409A">
        <w:rPr>
          <w:lang w:eastAsia="sl-SI"/>
        </w:rPr>
        <w:t>identifikacija potreb po vključevanju velikih podatkov;</w:t>
      </w:r>
    </w:p>
    <w:p w14:paraId="0A9C1B76" w14:textId="77777777" w:rsidR="005E7859" w:rsidRPr="00B2409A" w:rsidRDefault="005E7859" w:rsidP="00851D5C">
      <w:pPr>
        <w:pStyle w:val="ListParagraph"/>
        <w:numPr>
          <w:ilvl w:val="0"/>
          <w:numId w:val="17"/>
        </w:numPr>
        <w:rPr>
          <w:lang w:eastAsia="sl-SI"/>
        </w:rPr>
      </w:pPr>
      <w:r w:rsidRPr="00B2409A">
        <w:rPr>
          <w:lang w:eastAsia="sl-SI"/>
        </w:rPr>
        <w:t>usklajenost s splošno uredbo EU o varstvu podatkov (GDPR).</w:t>
      </w:r>
    </w:p>
    <w:p w14:paraId="04CCD5AE" w14:textId="4808B658" w:rsidR="0036303E" w:rsidRDefault="0036303E" w:rsidP="00851D5C">
      <w:pPr>
        <w:rPr>
          <w:lang w:eastAsia="sl-SI"/>
        </w:rPr>
      </w:pPr>
    </w:p>
    <w:p w14:paraId="114828EF" w14:textId="77777777" w:rsidR="0036303E" w:rsidRPr="00B2409A" w:rsidRDefault="0036303E" w:rsidP="0036303E">
      <w:pPr>
        <w:shd w:val="clear" w:color="auto" w:fill="FFFFFF"/>
        <w:spacing w:line="276" w:lineRule="auto"/>
        <w:rPr>
          <w:rFonts w:ascii="Roboto" w:eastAsia="Times New Roman" w:hAnsi="Roboto" w:cs="Times New Roman"/>
          <w:sz w:val="24"/>
          <w:szCs w:val="24"/>
          <w:lang w:eastAsia="sl-SI"/>
        </w:rPr>
      </w:pPr>
    </w:p>
    <w:p w14:paraId="32B99CED" w14:textId="0EC7FF0C" w:rsidR="005E7859" w:rsidRPr="0036303E" w:rsidRDefault="005E7859" w:rsidP="000C3257">
      <w:pPr>
        <w:pStyle w:val="Heading2"/>
        <w:numPr>
          <w:ilvl w:val="1"/>
          <w:numId w:val="14"/>
        </w:numPr>
        <w:ind w:left="567" w:hanging="567"/>
      </w:pPr>
      <w:bookmarkStart w:id="14" w:name="_Toc65820964"/>
      <w:r w:rsidRPr="0036303E">
        <w:t>Procesi in digitalne rešitve za podporo poslovanja</w:t>
      </w:r>
      <w:bookmarkEnd w:id="14"/>
    </w:p>
    <w:p w14:paraId="15C5EDFE" w14:textId="6256AF03" w:rsidR="005E7859" w:rsidRPr="00E42C96" w:rsidRDefault="00E42C96" w:rsidP="0036303E">
      <w:pPr>
        <w:rPr>
          <w:b/>
          <w:bCs/>
        </w:rPr>
      </w:pPr>
      <w:r>
        <w:rPr>
          <w:b/>
          <w:bCs/>
        </w:rPr>
        <w:t>[</w:t>
      </w:r>
      <w:r>
        <w:rPr>
          <w:b/>
          <w:bCs/>
        </w:rPr>
        <w:t>K</w:t>
      </w:r>
      <w:r w:rsidR="005E7859" w:rsidRPr="00E42C96">
        <w:rPr>
          <w:b/>
          <w:bCs/>
        </w:rPr>
        <w:t xml:space="preserve">ako intenzivna bo optimizacija poslovanja, ukrepe, ki omogočajo nadaljevanje dela zaradi omejevalnih ukrepov </w:t>
      </w:r>
      <w:proofErr w:type="spellStart"/>
      <w:r w:rsidR="005E7859" w:rsidRPr="00E42C96">
        <w:rPr>
          <w:b/>
          <w:bCs/>
        </w:rPr>
        <w:t>Covid</w:t>
      </w:r>
      <w:proofErr w:type="spellEnd"/>
      <w:r w:rsidR="005E7859" w:rsidRPr="00E42C96">
        <w:rPr>
          <w:b/>
          <w:bCs/>
        </w:rPr>
        <w:t>-19, nadgradnja poslovnega modela, kjer je poudarek na inovacijah in razvoju</w:t>
      </w:r>
      <w:r w:rsidR="0036303E" w:rsidRPr="00E42C96">
        <w:rPr>
          <w:b/>
          <w:bCs/>
        </w:rPr>
        <w:t>]</w:t>
      </w:r>
    </w:p>
    <w:p w14:paraId="486E7C4D" w14:textId="77777777" w:rsidR="0036303E" w:rsidRPr="0036303E" w:rsidRDefault="0036303E" w:rsidP="0036303E"/>
    <w:p w14:paraId="6547DE19" w14:textId="77777777" w:rsidR="005E7859" w:rsidRPr="00B2409A" w:rsidRDefault="005E7859" w:rsidP="00851D5C">
      <w:pPr>
        <w:pStyle w:val="ListParagraph"/>
        <w:numPr>
          <w:ilvl w:val="0"/>
          <w:numId w:val="18"/>
        </w:numPr>
        <w:rPr>
          <w:lang w:eastAsia="sl-SI"/>
        </w:rPr>
      </w:pPr>
      <w:r w:rsidRPr="00B2409A">
        <w:rPr>
          <w:lang w:eastAsia="sl-SI"/>
        </w:rPr>
        <w:t>seznam ključnih procesov za digitalizacijo;</w:t>
      </w:r>
    </w:p>
    <w:p w14:paraId="11204119" w14:textId="77777777" w:rsidR="005E7859" w:rsidRPr="00B2409A" w:rsidRDefault="005E7859" w:rsidP="00851D5C">
      <w:pPr>
        <w:pStyle w:val="ListParagraph"/>
        <w:numPr>
          <w:ilvl w:val="0"/>
          <w:numId w:val="18"/>
        </w:numPr>
        <w:rPr>
          <w:lang w:eastAsia="sl-SI"/>
        </w:rPr>
      </w:pPr>
      <w:r w:rsidRPr="00B2409A">
        <w:rPr>
          <w:lang w:eastAsia="sl-SI"/>
        </w:rPr>
        <w:t>seznam potrebnih integracij procesov znotraj podjetja in med podjetji;</w:t>
      </w:r>
    </w:p>
    <w:p w14:paraId="1D6E11A8" w14:textId="77777777" w:rsidR="005E7859" w:rsidRPr="00B2409A" w:rsidRDefault="005E7859" w:rsidP="00851D5C">
      <w:pPr>
        <w:pStyle w:val="ListParagraph"/>
        <w:numPr>
          <w:ilvl w:val="0"/>
          <w:numId w:val="18"/>
        </w:numPr>
        <w:rPr>
          <w:lang w:eastAsia="sl-SI"/>
        </w:rPr>
      </w:pPr>
      <w:r w:rsidRPr="00B2409A">
        <w:rPr>
          <w:lang w:eastAsia="sl-SI"/>
        </w:rPr>
        <w:t>seznam popotovanja kupcev ali izhodiščni opis ključnih elementov skladnosti zunanjih kupčevih procesov in notranjih procesov podjetja;</w:t>
      </w:r>
    </w:p>
    <w:p w14:paraId="22A82F01" w14:textId="77777777" w:rsidR="005E7859" w:rsidRPr="00B2409A" w:rsidRDefault="005E7859" w:rsidP="00851D5C">
      <w:pPr>
        <w:pStyle w:val="ListParagraph"/>
        <w:numPr>
          <w:ilvl w:val="0"/>
          <w:numId w:val="18"/>
        </w:numPr>
        <w:rPr>
          <w:lang w:eastAsia="sl-SI"/>
        </w:rPr>
      </w:pPr>
      <w:r w:rsidRPr="00B2409A">
        <w:rPr>
          <w:lang w:eastAsia="sl-SI"/>
        </w:rPr>
        <w:t>seznam digitalnih tehnologij za podporo procesom;</w:t>
      </w:r>
    </w:p>
    <w:p w14:paraId="291FEC17" w14:textId="77777777" w:rsidR="005E7859" w:rsidRPr="00B2409A" w:rsidRDefault="005E7859" w:rsidP="00851D5C">
      <w:pPr>
        <w:pStyle w:val="ListParagraph"/>
        <w:numPr>
          <w:ilvl w:val="0"/>
          <w:numId w:val="18"/>
        </w:numPr>
        <w:rPr>
          <w:lang w:eastAsia="sl-SI"/>
        </w:rPr>
      </w:pPr>
      <w:r w:rsidRPr="00B2409A">
        <w:rPr>
          <w:lang w:eastAsia="sl-SI"/>
        </w:rPr>
        <w:t>seznam digitalnih rešitev oz. predlogi iniciativ projektov za digitalne rešitve (npr. dokumentni sistemi, orodja za sodelovanje, mobilne rešitve, AI rešitve</w:t>
      </w:r>
      <w:proofErr w:type="gramStart"/>
      <w:r w:rsidRPr="00B2409A">
        <w:rPr>
          <w:lang w:eastAsia="sl-SI"/>
        </w:rPr>
        <w:t>…</w:t>
      </w:r>
      <w:proofErr w:type="gramEnd"/>
      <w:r w:rsidRPr="00B2409A">
        <w:rPr>
          <w:lang w:eastAsia="sl-SI"/>
        </w:rPr>
        <w:t>)</w:t>
      </w:r>
    </w:p>
    <w:p w14:paraId="48B10712" w14:textId="77777777" w:rsidR="005E7859" w:rsidRPr="00B2409A" w:rsidRDefault="005E7859" w:rsidP="005E7859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505A78"/>
          <w:sz w:val="26"/>
          <w:szCs w:val="26"/>
          <w:lang w:eastAsia="sl-SI"/>
        </w:rPr>
      </w:pPr>
    </w:p>
    <w:p w14:paraId="4A6919C7" w14:textId="3DA0D5BA" w:rsidR="005E7859" w:rsidRPr="0036303E" w:rsidRDefault="005E7859" w:rsidP="000C3257">
      <w:pPr>
        <w:pStyle w:val="Heading2"/>
        <w:numPr>
          <w:ilvl w:val="1"/>
          <w:numId w:val="14"/>
        </w:numPr>
        <w:ind w:left="567" w:hanging="567"/>
        <w:rPr>
          <w:rStyle w:val="Strong"/>
          <w:b w:val="0"/>
          <w:bCs w:val="0"/>
        </w:rPr>
      </w:pPr>
      <w:bookmarkStart w:id="15" w:name="_Toc65820965"/>
      <w:r w:rsidRPr="0036303E">
        <w:t>Strategija razvoja digitalnih kadrov in digitalnih delovnih mest</w:t>
      </w:r>
      <w:bookmarkEnd w:id="15"/>
    </w:p>
    <w:p w14:paraId="3D0EB1C6" w14:textId="6B4E2F83" w:rsidR="005E7859" w:rsidRPr="00E42C96" w:rsidRDefault="00E42C96" w:rsidP="0036303E">
      <w:pPr>
        <w:rPr>
          <w:b/>
          <w:bCs/>
        </w:rPr>
      </w:pPr>
      <w:r w:rsidRPr="00E42C96">
        <w:rPr>
          <w:b/>
          <w:bCs/>
        </w:rPr>
        <w:t>[K</w:t>
      </w:r>
      <w:r w:rsidR="005E7859" w:rsidRPr="00E42C96">
        <w:rPr>
          <w:b/>
          <w:bCs/>
        </w:rPr>
        <w:t>akšna je osredotočenost na človeški kapital, stopnja vključenosti zaposlenih, pridobivanje digitalnih kompetenc</w:t>
      </w:r>
      <w:r w:rsidR="0036303E" w:rsidRPr="00E42C96">
        <w:rPr>
          <w:b/>
          <w:bCs/>
        </w:rPr>
        <w:t>]</w:t>
      </w:r>
    </w:p>
    <w:p w14:paraId="516A5738" w14:textId="77777777" w:rsidR="0036303E" w:rsidRPr="0036303E" w:rsidRDefault="0036303E" w:rsidP="0036303E"/>
    <w:p w14:paraId="77C6C188" w14:textId="77777777" w:rsidR="005E7859" w:rsidRPr="00B2409A" w:rsidRDefault="005E7859" w:rsidP="00851D5C">
      <w:pPr>
        <w:pStyle w:val="ListParagraph"/>
        <w:numPr>
          <w:ilvl w:val="0"/>
          <w:numId w:val="19"/>
        </w:numPr>
        <w:rPr>
          <w:lang w:eastAsia="sl-SI"/>
        </w:rPr>
      </w:pPr>
      <w:r w:rsidRPr="00B2409A">
        <w:rPr>
          <w:lang w:eastAsia="sl-SI"/>
        </w:rPr>
        <w:t>Ocena digitalnih kompetenc oz. ustrezne usposobljenosti in načrti zagotavljanja le teh</w:t>
      </w:r>
    </w:p>
    <w:p w14:paraId="1EFB7EFC" w14:textId="77777777" w:rsidR="005E7859" w:rsidRPr="00B2409A" w:rsidRDefault="005E7859" w:rsidP="00851D5C">
      <w:pPr>
        <w:pStyle w:val="ListParagraph"/>
        <w:numPr>
          <w:ilvl w:val="0"/>
          <w:numId w:val="19"/>
        </w:numPr>
        <w:rPr>
          <w:lang w:eastAsia="sl-SI"/>
        </w:rPr>
      </w:pPr>
      <w:r w:rsidRPr="00B2409A">
        <w:rPr>
          <w:lang w:eastAsia="sl-SI"/>
        </w:rPr>
        <w:t>definiranje elementov izkušnje zaposlenih;</w:t>
      </w:r>
    </w:p>
    <w:p w14:paraId="314357B3" w14:textId="77777777" w:rsidR="005E7859" w:rsidRPr="00B2409A" w:rsidRDefault="005E7859" w:rsidP="00851D5C">
      <w:pPr>
        <w:pStyle w:val="ListParagraph"/>
        <w:numPr>
          <w:ilvl w:val="0"/>
          <w:numId w:val="19"/>
        </w:numPr>
        <w:rPr>
          <w:lang w:eastAsia="sl-SI"/>
        </w:rPr>
      </w:pPr>
      <w:r w:rsidRPr="00B2409A">
        <w:rPr>
          <w:lang w:eastAsia="sl-SI"/>
        </w:rPr>
        <w:t xml:space="preserve">okvir </w:t>
      </w:r>
      <w:proofErr w:type="gramStart"/>
      <w:r w:rsidRPr="00B2409A">
        <w:rPr>
          <w:lang w:eastAsia="sl-SI"/>
        </w:rPr>
        <w:t>načrta</w:t>
      </w:r>
      <w:proofErr w:type="gramEnd"/>
      <w:r w:rsidRPr="00B2409A">
        <w:rPr>
          <w:lang w:eastAsia="sl-SI"/>
        </w:rPr>
        <w:t xml:space="preserve"> uvajanja digitalnih rešitev za digitalizacijo kadrovskih procesov;</w:t>
      </w:r>
    </w:p>
    <w:p w14:paraId="271225AA" w14:textId="77777777" w:rsidR="005E7859" w:rsidRPr="00B2409A" w:rsidRDefault="005E7859" w:rsidP="005E7859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505A78"/>
          <w:sz w:val="26"/>
          <w:szCs w:val="26"/>
          <w:lang w:eastAsia="sl-SI"/>
        </w:rPr>
      </w:pPr>
    </w:p>
    <w:p w14:paraId="7E3BA4F9" w14:textId="11499080" w:rsidR="005E7859" w:rsidRPr="0036303E" w:rsidRDefault="005E7859" w:rsidP="000C3257">
      <w:pPr>
        <w:pStyle w:val="Heading2"/>
        <w:numPr>
          <w:ilvl w:val="1"/>
          <w:numId w:val="14"/>
        </w:numPr>
        <w:ind w:left="567" w:hanging="567"/>
      </w:pPr>
      <w:bookmarkStart w:id="16" w:name="_Toc65820966"/>
      <w:r w:rsidRPr="0036303E">
        <w:t>Kibernetska varnost</w:t>
      </w:r>
      <w:bookmarkEnd w:id="16"/>
    </w:p>
    <w:p w14:paraId="5134E9D4" w14:textId="2BF81AF5" w:rsidR="005E7859" w:rsidRPr="00E42C96" w:rsidRDefault="00E42C96" w:rsidP="0036303E">
      <w:pPr>
        <w:rPr>
          <w:b/>
          <w:bCs/>
        </w:rPr>
      </w:pPr>
      <w:r w:rsidRPr="00E42C96">
        <w:rPr>
          <w:b/>
          <w:bCs/>
        </w:rPr>
        <w:t>[</w:t>
      </w:r>
      <w:r w:rsidRPr="00E42C96">
        <w:rPr>
          <w:b/>
          <w:bCs/>
        </w:rPr>
        <w:t>P</w:t>
      </w:r>
      <w:r w:rsidR="005E7859" w:rsidRPr="00E42C96">
        <w:rPr>
          <w:b/>
          <w:bCs/>
        </w:rPr>
        <w:t>omen kibernetske varnosti pri vlagatelju, njegovo pripravljenost na izvedbo penetracijskega / varnostnega testa in odpravo pomanjkljivosti na področju kibernetske varnosti.</w:t>
      </w:r>
      <w:r w:rsidR="0036303E" w:rsidRPr="00E42C96">
        <w:rPr>
          <w:b/>
          <w:bCs/>
        </w:rPr>
        <w:t>]</w:t>
      </w:r>
    </w:p>
    <w:p w14:paraId="726D9E16" w14:textId="77777777" w:rsidR="0036303E" w:rsidRPr="00B2409A" w:rsidRDefault="0036303E" w:rsidP="0036303E"/>
    <w:p w14:paraId="75FB5024" w14:textId="77777777" w:rsidR="005E7859" w:rsidRPr="00B2409A" w:rsidRDefault="005E7859" w:rsidP="00851D5C">
      <w:pPr>
        <w:pStyle w:val="ListParagraph"/>
        <w:numPr>
          <w:ilvl w:val="0"/>
          <w:numId w:val="21"/>
        </w:numPr>
        <w:rPr>
          <w:lang w:eastAsia="sl-SI"/>
        </w:rPr>
      </w:pPr>
      <w:r w:rsidRPr="00B2409A">
        <w:rPr>
          <w:lang w:eastAsia="sl-SI"/>
        </w:rPr>
        <w:t>definiranje skupin ključnih poslovnih tveganj iz naslova poslovanja in sprememb v poslovanju iz stališča digitalizacije poslovanja;</w:t>
      </w:r>
    </w:p>
    <w:p w14:paraId="453E6505" w14:textId="77777777" w:rsidR="005E7859" w:rsidRPr="00B2409A" w:rsidRDefault="005E7859" w:rsidP="00851D5C">
      <w:pPr>
        <w:pStyle w:val="ListParagraph"/>
        <w:numPr>
          <w:ilvl w:val="0"/>
          <w:numId w:val="21"/>
        </w:numPr>
        <w:rPr>
          <w:lang w:eastAsia="sl-SI"/>
        </w:rPr>
      </w:pPr>
      <w:r w:rsidRPr="00B2409A">
        <w:rPr>
          <w:lang w:eastAsia="sl-SI"/>
        </w:rPr>
        <w:t>definiranje potrebnih kompetenc za obvladovanje kibernetske varnosti;</w:t>
      </w:r>
    </w:p>
    <w:p w14:paraId="05B6590C" w14:textId="77777777" w:rsidR="005E7859" w:rsidRPr="00B2409A" w:rsidRDefault="005E7859" w:rsidP="00851D5C">
      <w:pPr>
        <w:pStyle w:val="ListParagraph"/>
        <w:numPr>
          <w:ilvl w:val="0"/>
          <w:numId w:val="21"/>
        </w:numPr>
        <w:rPr>
          <w:lang w:eastAsia="sl-SI"/>
        </w:rPr>
      </w:pPr>
      <w:r w:rsidRPr="00B2409A">
        <w:rPr>
          <w:lang w:eastAsia="sl-SI"/>
        </w:rPr>
        <w:t>izhodiščne usmeritve glede politik informacijske varnosti in neprekinjenega poslovanja;</w:t>
      </w:r>
    </w:p>
    <w:p w14:paraId="3F82C7DF" w14:textId="77777777" w:rsidR="005E7859" w:rsidRPr="00B2409A" w:rsidRDefault="005E7859" w:rsidP="00851D5C">
      <w:pPr>
        <w:pStyle w:val="ListParagraph"/>
        <w:numPr>
          <w:ilvl w:val="0"/>
          <w:numId w:val="21"/>
        </w:numPr>
        <w:rPr>
          <w:lang w:eastAsia="sl-SI"/>
        </w:rPr>
      </w:pPr>
      <w:r w:rsidRPr="00B2409A">
        <w:rPr>
          <w:lang w:eastAsia="sl-SI"/>
        </w:rPr>
        <w:t>skladnost poslovanja z varnostnimi zakonskimi okviri in standardi na področju kibernetske varnosti.</w:t>
      </w:r>
    </w:p>
    <w:p w14:paraId="03D260B5" w14:textId="77777777" w:rsidR="005E7859" w:rsidRPr="00B2409A" w:rsidRDefault="005E7859" w:rsidP="005E7859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505A78"/>
          <w:sz w:val="26"/>
          <w:szCs w:val="26"/>
          <w:lang w:eastAsia="sl-SI"/>
        </w:rPr>
      </w:pPr>
    </w:p>
    <w:p w14:paraId="38D4A093" w14:textId="6D3503EF" w:rsidR="005E7859" w:rsidRPr="00B2409A" w:rsidRDefault="005E7859" w:rsidP="000C3257">
      <w:pPr>
        <w:pStyle w:val="Heading2"/>
        <w:numPr>
          <w:ilvl w:val="1"/>
          <w:numId w:val="14"/>
        </w:numPr>
        <w:ind w:left="567" w:hanging="567"/>
        <w:rPr>
          <w:shd w:val="clear" w:color="auto" w:fill="FFFFFF"/>
        </w:rPr>
      </w:pPr>
      <w:bookmarkStart w:id="17" w:name="_Toc65820967"/>
      <w:r w:rsidRPr="00B2409A">
        <w:rPr>
          <w:shd w:val="clear" w:color="auto" w:fill="FFFFFF"/>
        </w:rPr>
        <w:t>Industrija 4.0</w:t>
      </w:r>
      <w:bookmarkEnd w:id="17"/>
    </w:p>
    <w:p w14:paraId="5020F04F" w14:textId="00A23F9C" w:rsidR="005E7859" w:rsidRPr="00183827" w:rsidRDefault="00183827" w:rsidP="0036303E">
      <w:pPr>
        <w:rPr>
          <w:b/>
          <w:bCs/>
        </w:rPr>
      </w:pPr>
      <w:r w:rsidRPr="00183827">
        <w:rPr>
          <w:b/>
          <w:bCs/>
        </w:rPr>
        <w:t>[</w:t>
      </w:r>
      <w:r w:rsidRPr="00183827">
        <w:rPr>
          <w:b/>
          <w:bCs/>
        </w:rPr>
        <w:t>I</w:t>
      </w:r>
      <w:r w:rsidR="005E7859" w:rsidRPr="00183827">
        <w:rPr>
          <w:b/>
          <w:bCs/>
        </w:rPr>
        <w:t>zvedba ena od ukrepov</w:t>
      </w:r>
      <w:r w:rsidRPr="00183827">
        <w:rPr>
          <w:b/>
          <w:bCs/>
        </w:rPr>
        <w:t>, kot</w:t>
      </w:r>
      <w:r w:rsidR="005E7859" w:rsidRPr="00183827">
        <w:rPr>
          <w:b/>
          <w:bCs/>
        </w:rPr>
        <w:t xml:space="preserve"> so izdelava digitalnega dvojčka proizvodnega procesa (po konceptu pametne tovarne), integracija </w:t>
      </w:r>
      <w:proofErr w:type="spellStart"/>
      <w:r w:rsidR="005E7859" w:rsidRPr="00183827">
        <w:rPr>
          <w:b/>
          <w:bCs/>
        </w:rPr>
        <w:t>IoT</w:t>
      </w:r>
      <w:proofErr w:type="spellEnd"/>
      <w:r w:rsidR="005E7859" w:rsidRPr="00183827">
        <w:rPr>
          <w:b/>
          <w:bCs/>
        </w:rPr>
        <w:t xml:space="preserve"> platforme z obstoječo informatizacijo proizvodnje (po konceptu pametne tovarne) ali uvajanje senzorjev v poslovne procese, nakup opreme za avtomatizacijo in robotizacijo proizvodnje ter implementacija DIGITAL </w:t>
      </w:r>
      <w:proofErr w:type="gramStart"/>
      <w:r w:rsidR="005E7859" w:rsidRPr="00183827">
        <w:rPr>
          <w:b/>
          <w:bCs/>
        </w:rPr>
        <w:t>LEAN-a</w:t>
      </w:r>
      <w:proofErr w:type="gramEnd"/>
      <w:r w:rsidR="005E7859" w:rsidRPr="00183827">
        <w:rPr>
          <w:b/>
          <w:bCs/>
        </w:rPr>
        <w:t>.</w:t>
      </w:r>
      <w:r w:rsidR="0036303E" w:rsidRPr="00183827">
        <w:rPr>
          <w:b/>
          <w:bCs/>
        </w:rPr>
        <w:t>]</w:t>
      </w:r>
    </w:p>
    <w:p w14:paraId="196A850B" w14:textId="77777777" w:rsidR="0036303E" w:rsidRPr="00B2409A" w:rsidRDefault="0036303E" w:rsidP="005E7859">
      <w:pPr>
        <w:jc w:val="both"/>
        <w:rPr>
          <w:rFonts w:ascii="Roboto" w:hAnsi="Roboto"/>
          <w:color w:val="4472C4" w:themeColor="accent1"/>
          <w:sz w:val="24"/>
          <w:szCs w:val="24"/>
        </w:rPr>
      </w:pPr>
    </w:p>
    <w:p w14:paraId="1AAFD66D" w14:textId="77777777" w:rsidR="005E7859" w:rsidRPr="00B2409A" w:rsidRDefault="005E7859" w:rsidP="00873741">
      <w:pPr>
        <w:pStyle w:val="ListParagraph"/>
        <w:numPr>
          <w:ilvl w:val="0"/>
          <w:numId w:val="22"/>
        </w:numPr>
        <w:rPr>
          <w:lang w:eastAsia="sl-SI"/>
        </w:rPr>
      </w:pPr>
      <w:r w:rsidRPr="00B2409A">
        <w:rPr>
          <w:lang w:eastAsia="sl-SI"/>
        </w:rPr>
        <w:t>Analiza podatkovnih virov v proizvodnem procesu:</w:t>
      </w:r>
    </w:p>
    <w:p w14:paraId="66C1D143" w14:textId="77777777" w:rsidR="005E7859" w:rsidRPr="00B2409A" w:rsidRDefault="005E7859" w:rsidP="00873741">
      <w:pPr>
        <w:pStyle w:val="ListParagraph"/>
        <w:numPr>
          <w:ilvl w:val="1"/>
          <w:numId w:val="22"/>
        </w:numPr>
        <w:rPr>
          <w:lang w:eastAsia="sl-SI"/>
        </w:rPr>
      </w:pPr>
      <w:r w:rsidRPr="00B2409A">
        <w:rPr>
          <w:lang w:eastAsia="sl-SI"/>
        </w:rPr>
        <w:t>Kateri podatki se zbirajo</w:t>
      </w:r>
    </w:p>
    <w:p w14:paraId="3485E3FD" w14:textId="77777777" w:rsidR="005E7859" w:rsidRPr="00B2409A" w:rsidRDefault="005E7859" w:rsidP="00873741">
      <w:pPr>
        <w:pStyle w:val="ListParagraph"/>
        <w:numPr>
          <w:ilvl w:val="1"/>
          <w:numId w:val="22"/>
        </w:numPr>
        <w:rPr>
          <w:lang w:eastAsia="sl-SI"/>
        </w:rPr>
      </w:pPr>
      <w:proofErr w:type="gramStart"/>
      <w:r w:rsidRPr="00B2409A">
        <w:rPr>
          <w:lang w:eastAsia="sl-SI"/>
        </w:rPr>
        <w:t>Rangiranje</w:t>
      </w:r>
      <w:proofErr w:type="gramEnd"/>
      <w:r w:rsidRPr="00B2409A">
        <w:rPr>
          <w:lang w:eastAsia="sl-SI"/>
        </w:rPr>
        <w:t xml:space="preserve"> podatkov po pomembnosti za odločanje</w:t>
      </w:r>
    </w:p>
    <w:p w14:paraId="0F8822ED" w14:textId="77777777" w:rsidR="005E7859" w:rsidRPr="00B2409A" w:rsidRDefault="005E7859" w:rsidP="00873741">
      <w:pPr>
        <w:pStyle w:val="ListParagraph"/>
        <w:numPr>
          <w:ilvl w:val="1"/>
          <w:numId w:val="22"/>
        </w:numPr>
        <w:rPr>
          <w:lang w:eastAsia="sl-SI"/>
        </w:rPr>
      </w:pPr>
      <w:r w:rsidRPr="00B2409A">
        <w:rPr>
          <w:lang w:eastAsia="sl-SI"/>
        </w:rPr>
        <w:t>Odvisnosti in povezanosti med podatki</w:t>
      </w:r>
    </w:p>
    <w:p w14:paraId="74B0928B" w14:textId="77777777" w:rsidR="005E7859" w:rsidRPr="00B2409A" w:rsidRDefault="005E7859" w:rsidP="00873741">
      <w:pPr>
        <w:pStyle w:val="ListParagraph"/>
        <w:numPr>
          <w:ilvl w:val="0"/>
          <w:numId w:val="22"/>
        </w:numPr>
        <w:rPr>
          <w:lang w:eastAsia="sl-SI"/>
        </w:rPr>
      </w:pPr>
      <w:r w:rsidRPr="00B2409A">
        <w:rPr>
          <w:lang w:eastAsia="sl-SI"/>
        </w:rPr>
        <w:t>Okvir načrta integracije podatkovnih virov s ciljem doseči nivo zrelosti »</w:t>
      </w:r>
      <w:proofErr w:type="gramStart"/>
      <w:r w:rsidRPr="00B2409A">
        <w:rPr>
          <w:lang w:eastAsia="sl-SI"/>
        </w:rPr>
        <w:t>Single</w:t>
      </w:r>
      <w:proofErr w:type="gramEnd"/>
      <w:r w:rsidRPr="00B2409A">
        <w:rPr>
          <w:lang w:eastAsia="sl-SI"/>
        </w:rPr>
        <w:t xml:space="preserve"> </w:t>
      </w:r>
      <w:proofErr w:type="spellStart"/>
      <w:r w:rsidRPr="00B2409A">
        <w:rPr>
          <w:lang w:eastAsia="sl-SI"/>
        </w:rPr>
        <w:t>source</w:t>
      </w:r>
      <w:proofErr w:type="spellEnd"/>
      <w:r w:rsidRPr="00B2409A">
        <w:rPr>
          <w:lang w:eastAsia="sl-SI"/>
        </w:rPr>
        <w:t xml:space="preserve"> of </w:t>
      </w:r>
      <w:proofErr w:type="spellStart"/>
      <w:r w:rsidRPr="00B2409A">
        <w:rPr>
          <w:lang w:eastAsia="sl-SI"/>
        </w:rPr>
        <w:t>truth</w:t>
      </w:r>
      <w:proofErr w:type="spellEnd"/>
      <w:r w:rsidRPr="00B2409A">
        <w:rPr>
          <w:lang w:eastAsia="sl-SI"/>
        </w:rPr>
        <w:t>«</w:t>
      </w:r>
    </w:p>
    <w:p w14:paraId="34F2E465" w14:textId="77777777" w:rsidR="005E7859" w:rsidRPr="00B2409A" w:rsidRDefault="005E7859" w:rsidP="00873741">
      <w:pPr>
        <w:pStyle w:val="ListParagraph"/>
        <w:numPr>
          <w:ilvl w:val="1"/>
          <w:numId w:val="22"/>
        </w:numPr>
        <w:rPr>
          <w:lang w:eastAsia="sl-SI"/>
        </w:rPr>
      </w:pPr>
      <w:r w:rsidRPr="00B2409A">
        <w:rPr>
          <w:lang w:eastAsia="sl-SI"/>
        </w:rPr>
        <w:t>Vizualizacija</w:t>
      </w:r>
    </w:p>
    <w:p w14:paraId="6530C0F2" w14:textId="77777777" w:rsidR="005E7859" w:rsidRPr="00B2409A" w:rsidRDefault="005E7859" w:rsidP="00873741">
      <w:pPr>
        <w:pStyle w:val="ListParagraph"/>
        <w:numPr>
          <w:ilvl w:val="0"/>
          <w:numId w:val="22"/>
        </w:numPr>
        <w:rPr>
          <w:lang w:eastAsia="sl-SI"/>
        </w:rPr>
      </w:pPr>
      <w:r w:rsidRPr="00B2409A">
        <w:rPr>
          <w:lang w:eastAsia="sl-SI"/>
        </w:rPr>
        <w:t>Okvir načrta vpeljave podatkovne analitike s ciljem razviti proaktivno analitiko in iskanje izboljšav v vrednostni verigi:</w:t>
      </w:r>
    </w:p>
    <w:p w14:paraId="1A66DDFB" w14:textId="77777777" w:rsidR="005E7859" w:rsidRPr="00B2409A" w:rsidRDefault="005E7859" w:rsidP="00873741">
      <w:pPr>
        <w:pStyle w:val="ListParagraph"/>
        <w:numPr>
          <w:ilvl w:val="1"/>
          <w:numId w:val="22"/>
        </w:numPr>
        <w:rPr>
          <w:lang w:eastAsia="sl-SI"/>
        </w:rPr>
      </w:pPr>
      <w:r w:rsidRPr="00B2409A">
        <w:rPr>
          <w:lang w:eastAsia="sl-SI"/>
        </w:rPr>
        <w:t>enostavna analiza ekonomičnosti in/ali okvir načrta pilotnega testiranja in uvajanja digitalnih dvojčkov;</w:t>
      </w:r>
    </w:p>
    <w:p w14:paraId="775EA665" w14:textId="77777777" w:rsidR="005E7859" w:rsidRPr="00B2409A" w:rsidRDefault="005E7859" w:rsidP="00873741">
      <w:pPr>
        <w:pStyle w:val="ListParagraph"/>
        <w:numPr>
          <w:ilvl w:val="1"/>
          <w:numId w:val="22"/>
        </w:numPr>
        <w:rPr>
          <w:lang w:eastAsia="sl-SI"/>
        </w:rPr>
      </w:pPr>
      <w:r w:rsidRPr="00B2409A">
        <w:rPr>
          <w:lang w:eastAsia="sl-SI"/>
        </w:rPr>
        <w:t>presoja zrelosti konceptov stalnih izboljšav (Digital Lean) v proizvodnji;</w:t>
      </w:r>
    </w:p>
    <w:p w14:paraId="05226416" w14:textId="77777777" w:rsidR="005E7859" w:rsidRPr="00B2409A" w:rsidRDefault="005E7859" w:rsidP="00873741">
      <w:pPr>
        <w:pStyle w:val="ListParagraph"/>
        <w:numPr>
          <w:ilvl w:val="1"/>
          <w:numId w:val="22"/>
        </w:numPr>
        <w:rPr>
          <w:lang w:eastAsia="sl-SI"/>
        </w:rPr>
      </w:pPr>
      <w:r w:rsidRPr="00B2409A">
        <w:rPr>
          <w:lang w:eastAsia="sl-SI"/>
        </w:rPr>
        <w:t>pilotno testiranje tehnoloških platform</w:t>
      </w:r>
      <w:proofErr w:type="gramStart"/>
      <w:r w:rsidRPr="00B2409A">
        <w:rPr>
          <w:lang w:eastAsia="sl-SI"/>
        </w:rPr>
        <w:t xml:space="preserve"> :</w:t>
      </w:r>
      <w:proofErr w:type="gramEnd"/>
      <w:r w:rsidRPr="00B2409A">
        <w:rPr>
          <w:lang w:eastAsia="sl-SI"/>
        </w:rPr>
        <w:t xml:space="preserve"> </w:t>
      </w:r>
      <w:proofErr w:type="spellStart"/>
      <w:r w:rsidRPr="00B2409A">
        <w:rPr>
          <w:lang w:eastAsia="sl-SI"/>
        </w:rPr>
        <w:t>IIoT</w:t>
      </w:r>
      <w:proofErr w:type="spellEnd"/>
      <w:r w:rsidRPr="00B2409A">
        <w:rPr>
          <w:lang w:eastAsia="sl-SI"/>
        </w:rPr>
        <w:t xml:space="preserve">, AI, </w:t>
      </w:r>
      <w:proofErr w:type="spellStart"/>
      <w:r w:rsidRPr="00B2409A">
        <w:rPr>
          <w:lang w:eastAsia="sl-SI"/>
        </w:rPr>
        <w:t>Machine</w:t>
      </w:r>
      <w:proofErr w:type="spellEnd"/>
      <w:r w:rsidRPr="00B2409A">
        <w:rPr>
          <w:lang w:eastAsia="sl-SI"/>
        </w:rPr>
        <w:t xml:space="preserve"> </w:t>
      </w:r>
      <w:proofErr w:type="spellStart"/>
      <w:r w:rsidRPr="00B2409A">
        <w:rPr>
          <w:lang w:eastAsia="sl-SI"/>
        </w:rPr>
        <w:t>learning</w:t>
      </w:r>
      <w:proofErr w:type="spellEnd"/>
      <w:r w:rsidRPr="00B2409A">
        <w:rPr>
          <w:lang w:eastAsia="sl-SI"/>
        </w:rPr>
        <w:t xml:space="preserve">, </w:t>
      </w:r>
      <w:proofErr w:type="spellStart"/>
      <w:r w:rsidRPr="00B2409A">
        <w:rPr>
          <w:lang w:eastAsia="sl-SI"/>
        </w:rPr>
        <w:t>Cloud</w:t>
      </w:r>
      <w:proofErr w:type="spellEnd"/>
      <w:r w:rsidRPr="00B2409A">
        <w:rPr>
          <w:lang w:eastAsia="sl-SI"/>
        </w:rPr>
        <w:t xml:space="preserve">, </w:t>
      </w:r>
      <w:proofErr w:type="spellStart"/>
      <w:r w:rsidRPr="00B2409A">
        <w:rPr>
          <w:lang w:eastAsia="sl-SI"/>
        </w:rPr>
        <w:t>BlockChain</w:t>
      </w:r>
      <w:proofErr w:type="spellEnd"/>
      <w:r w:rsidRPr="00B2409A">
        <w:rPr>
          <w:lang w:eastAsia="sl-SI"/>
        </w:rPr>
        <w:t>…</w:t>
      </w:r>
    </w:p>
    <w:p w14:paraId="7CDD5396" w14:textId="22F10DA0" w:rsidR="00A73CD3" w:rsidRPr="000C3257" w:rsidRDefault="005E7859" w:rsidP="002E1C52">
      <w:pPr>
        <w:pStyle w:val="ListParagraph"/>
        <w:numPr>
          <w:ilvl w:val="0"/>
          <w:numId w:val="22"/>
        </w:numPr>
        <w:shd w:val="clear" w:color="auto" w:fill="FFFFFF"/>
        <w:spacing w:after="160" w:line="259" w:lineRule="auto"/>
        <w:rPr>
          <w:rFonts w:ascii="Roboto" w:hAnsi="Roboto"/>
          <w:b/>
          <w:bCs/>
          <w:sz w:val="32"/>
          <w:szCs w:val="32"/>
        </w:rPr>
      </w:pPr>
      <w:r w:rsidRPr="00B2409A">
        <w:rPr>
          <w:lang w:eastAsia="sl-SI"/>
        </w:rPr>
        <w:t xml:space="preserve">Okvir </w:t>
      </w:r>
      <w:proofErr w:type="gramStart"/>
      <w:r w:rsidRPr="00B2409A">
        <w:rPr>
          <w:lang w:eastAsia="sl-SI"/>
        </w:rPr>
        <w:t>načrta</w:t>
      </w:r>
      <w:proofErr w:type="gramEnd"/>
      <w:r w:rsidRPr="00B2409A">
        <w:rPr>
          <w:lang w:eastAsia="sl-SI"/>
        </w:rPr>
        <w:t xml:space="preserve"> vzpostavitve ekosistema partnerjev za pridobitev ustreznih kompetenc in hitro uvajanje novih proizvodnih tehnologij</w:t>
      </w:r>
      <w:r w:rsidR="00A73CD3" w:rsidRPr="000C3257">
        <w:rPr>
          <w:rFonts w:ascii="Roboto" w:hAnsi="Roboto"/>
          <w:b/>
          <w:bCs/>
          <w:sz w:val="32"/>
          <w:szCs w:val="32"/>
        </w:rPr>
        <w:br w:type="page"/>
      </w:r>
    </w:p>
    <w:p w14:paraId="468EC08E" w14:textId="76D30328" w:rsidR="005E7859" w:rsidRPr="00B2409A" w:rsidRDefault="005E7859" w:rsidP="000C3257">
      <w:pPr>
        <w:pStyle w:val="Heading1"/>
        <w:numPr>
          <w:ilvl w:val="0"/>
          <w:numId w:val="14"/>
        </w:numPr>
        <w:ind w:left="426" w:hanging="426"/>
      </w:pPr>
      <w:bookmarkStart w:id="18" w:name="_Toc65820968"/>
      <w:r w:rsidRPr="00B2409A">
        <w:t>Vpliv operacije na okolje</w:t>
      </w:r>
      <w:bookmarkEnd w:id="18"/>
    </w:p>
    <w:p w14:paraId="6D7DF401" w14:textId="77777777" w:rsidR="005E7859" w:rsidRPr="00B2409A" w:rsidRDefault="005E7859" w:rsidP="005E7859"/>
    <w:p w14:paraId="1406C433" w14:textId="2DDF7709" w:rsidR="005E7859" w:rsidRPr="00E42C96" w:rsidRDefault="00E42C96" w:rsidP="0036303E">
      <w:pPr>
        <w:rPr>
          <w:b/>
          <w:bCs/>
        </w:rPr>
      </w:pPr>
      <w:r w:rsidRPr="00E42C96">
        <w:rPr>
          <w:b/>
          <w:bCs/>
        </w:rPr>
        <w:t>[U</w:t>
      </w:r>
      <w:r w:rsidR="005E7859" w:rsidRPr="00E42C96">
        <w:rPr>
          <w:b/>
          <w:bCs/>
        </w:rPr>
        <w:t xml:space="preserve">vedba izboljšanega poslovne </w:t>
      </w:r>
      <w:proofErr w:type="gramStart"/>
      <w:r w:rsidR="005E7859" w:rsidRPr="00E42C96">
        <w:rPr>
          <w:b/>
          <w:bCs/>
        </w:rPr>
        <w:t>procese</w:t>
      </w:r>
      <w:proofErr w:type="gramEnd"/>
      <w:r w:rsidR="005E7859" w:rsidRPr="00E42C96">
        <w:rPr>
          <w:b/>
          <w:bCs/>
        </w:rPr>
        <w:t xml:space="preserve">, kot so, brezpapirno poslovanje, učinkovitejši poslovni procesi, pametna logistika, pametno upravljanje, vzdrževanje/oskrba/delo na daljavo, ki bodo vplivali na snovno in energetsko učinkovitost (npr. uvedba standarda iz serije ISO 14000). Poleg izboljšanih poslovnih procesov tudi uvedba energetsko in snovno učinkovite proizvodne </w:t>
      </w:r>
      <w:proofErr w:type="gramStart"/>
      <w:r w:rsidR="005E7859" w:rsidRPr="00E42C96">
        <w:rPr>
          <w:b/>
          <w:bCs/>
        </w:rPr>
        <w:t>procese</w:t>
      </w:r>
      <w:proofErr w:type="gramEnd"/>
      <w:r w:rsidR="005E7859" w:rsidRPr="00E42C96">
        <w:rPr>
          <w:b/>
          <w:bCs/>
        </w:rPr>
        <w:t>.</w:t>
      </w:r>
      <w:r w:rsidR="0036303E" w:rsidRPr="00E42C96">
        <w:rPr>
          <w:b/>
          <w:bCs/>
        </w:rPr>
        <w:t>]</w:t>
      </w:r>
    </w:p>
    <w:p w14:paraId="62A1997D" w14:textId="77777777" w:rsidR="005E7859" w:rsidRPr="00B2409A" w:rsidRDefault="005E7859" w:rsidP="005E7859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505A78"/>
          <w:sz w:val="26"/>
          <w:szCs w:val="26"/>
          <w:lang w:eastAsia="sl-SI"/>
        </w:rPr>
      </w:pPr>
    </w:p>
    <w:p w14:paraId="6C8A3CC1" w14:textId="77777777" w:rsidR="005E7859" w:rsidRPr="00B2409A" w:rsidRDefault="005E7859" w:rsidP="005E7859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505A78"/>
          <w:sz w:val="26"/>
          <w:szCs w:val="26"/>
          <w:lang w:eastAsia="sl-SI"/>
        </w:rPr>
      </w:pPr>
    </w:p>
    <w:p w14:paraId="0E49AAFB" w14:textId="77777777" w:rsidR="005E7859" w:rsidRPr="00B2409A" w:rsidRDefault="005E7859" w:rsidP="005E7859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505A78"/>
          <w:sz w:val="26"/>
          <w:szCs w:val="26"/>
          <w:lang w:eastAsia="sl-SI"/>
        </w:rPr>
      </w:pPr>
    </w:p>
    <w:p w14:paraId="3B312431" w14:textId="77777777" w:rsidR="005E7859" w:rsidRPr="00B2409A" w:rsidRDefault="005E7859" w:rsidP="005E7859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505A78"/>
          <w:sz w:val="26"/>
          <w:szCs w:val="26"/>
          <w:lang w:eastAsia="sl-SI"/>
        </w:rPr>
      </w:pPr>
    </w:p>
    <w:p w14:paraId="0BD54656" w14:textId="508CEF0A" w:rsidR="004D753E" w:rsidRPr="00B2409A" w:rsidRDefault="004D753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313BAEB7" w14:textId="33B000E8" w:rsidR="00A767CA" w:rsidRPr="00B2409A" w:rsidRDefault="00A767CA" w:rsidP="000E086D">
      <w:pPr>
        <w:pStyle w:val="Heading1"/>
      </w:pPr>
    </w:p>
    <w:sectPr w:rsidR="00A767CA" w:rsidRPr="00B2409A" w:rsidSect="000C3257">
      <w:footerReference w:type="default" r:id="rId12"/>
      <w:pgSz w:w="11906" w:h="16838"/>
      <w:pgMar w:top="1134" w:right="1417" w:bottom="1417" w:left="1417" w:header="708" w:footer="56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456DD" w14:textId="77777777" w:rsidR="00CA1456" w:rsidRDefault="00CA1456" w:rsidP="00BE00B1">
      <w:pPr>
        <w:spacing w:line="240" w:lineRule="auto"/>
      </w:pPr>
      <w:r>
        <w:separator/>
      </w:r>
    </w:p>
  </w:endnote>
  <w:endnote w:type="continuationSeparator" w:id="0">
    <w:p w14:paraId="2A470A8F" w14:textId="77777777" w:rsidR="00CA1456" w:rsidRDefault="00CA1456" w:rsidP="00BE00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Roboto">
    <w:altName w:val="Arial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726834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10073B" w14:textId="4B70BAED" w:rsidR="00EA736F" w:rsidRPr="000C3257" w:rsidRDefault="00EA736F" w:rsidP="00434EB3">
        <w:pPr>
          <w:pStyle w:val="Footer"/>
          <w:jc w:val="right"/>
          <w:rPr>
            <w:sz w:val="20"/>
            <w:szCs w:val="20"/>
          </w:rPr>
        </w:pPr>
        <w:r w:rsidRPr="000C3257">
          <w:rPr>
            <w:noProof/>
            <w:sz w:val="20"/>
            <w:szCs w:val="20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EBFF5DB" wp14:editId="6EBB454D">
                  <wp:simplePos x="0" y="0"/>
                  <wp:positionH relativeFrom="page">
                    <wp:posOffset>919176</wp:posOffset>
                  </wp:positionH>
                  <wp:positionV relativeFrom="bottomMargin">
                    <wp:posOffset>139065</wp:posOffset>
                  </wp:positionV>
                  <wp:extent cx="1622066" cy="274320"/>
                  <wp:effectExtent l="0" t="0" r="0" b="0"/>
                  <wp:wrapNone/>
                  <wp:docPr id="164" name="Group 16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622066" cy="274320"/>
                            <a:chOff x="0" y="0"/>
                            <a:chExt cx="6172200" cy="274320"/>
                          </a:xfrm>
                        </wpg:grpSpPr>
                        <wps:wsp>
                          <wps:cNvPr id="165" name="Rectangle 165"/>
                          <wps:cNvSpPr/>
                          <wps:spPr>
                            <a:xfrm>
                              <a:off x="228600" y="0"/>
                              <a:ext cx="5943600" cy="2743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Text Box 166"/>
                          <wps:cNvSpPr txBox="1"/>
                          <wps:spPr>
                            <a:xfrm>
                              <a:off x="0" y="9525"/>
                              <a:ext cx="6017489" cy="252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209578E" w14:textId="4D186A58" w:rsidR="00EA736F" w:rsidRPr="00183827" w:rsidRDefault="00EA736F" w:rsidP="00EA736F">
                                <w:pPr>
                                  <w:pStyle w:val="Footer"/>
                                  <w:rPr>
                                    <w:color w:val="000000" w:themeColor="tex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alias w:val="Title"/>
                                    <w:tag w:val=""/>
                                    <w:id w:val="-2000573687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183827">
                                      <w:rPr>
                                        <w:cap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Akcijski načrt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group w14:anchorId="3EBFF5DB" id="Group 164" o:spid="_x0000_s1026" style="position:absolute;left:0;text-align:left;margin-left:72.4pt;margin-top:10.95pt;width:127.7pt;height:21.6pt;z-index:251659264;mso-position-horizontal-relative:page;mso-position-vertical-relative:bottom-margin-area;mso-width-relative:margin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">
    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    <v:fill opacity="0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6" o:spid="_x0000_s1028" type="#_x0000_t202" style="position:absolute;top:95;width:60174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" filled="f" stroked="f" strokeweight=".5pt">
                    <v:textbox inset="0,,0">
                      <w:txbxContent>
                        <w:p w14:paraId="5209578E" w14:textId="4D186A58" w:rsidR="00EA736F" w:rsidRPr="00183827" w:rsidRDefault="00EA736F" w:rsidP="00EA736F">
                          <w:pPr>
                            <w:pStyle w:val="Footer"/>
                            <w:rPr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alias w:val="Title"/>
                              <w:tag w:val=""/>
                              <w:id w:val="-2000573687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183827">
                                <w:rPr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  <w:t>Akcijski načrt</w:t>
                              </w:r>
                            </w:sdtContent>
                          </w:sdt>
                        </w:p>
                      </w:txbxContent>
                    </v:textbox>
                  </v:shape>
                  <w10:wrap anchorx="page" anchory="margin"/>
                </v:group>
              </w:pict>
            </mc:Fallback>
          </mc:AlternateContent>
        </w:r>
        <w:r w:rsidRPr="000C3257">
          <w:rPr>
            <w:sz w:val="20"/>
            <w:szCs w:val="20"/>
          </w:rPr>
          <w:fldChar w:fldCharType="begin"/>
        </w:r>
        <w:r w:rsidRPr="000C3257">
          <w:rPr>
            <w:sz w:val="20"/>
            <w:szCs w:val="20"/>
          </w:rPr>
          <w:instrText xml:space="preserve"> PAGE   \* MERGEFORMAT </w:instrText>
        </w:r>
        <w:r w:rsidRPr="000C3257">
          <w:rPr>
            <w:sz w:val="20"/>
            <w:szCs w:val="20"/>
          </w:rPr>
          <w:fldChar w:fldCharType="separate"/>
        </w:r>
        <w:r w:rsidRPr="000C3257">
          <w:rPr>
            <w:noProof/>
            <w:sz w:val="20"/>
            <w:szCs w:val="20"/>
          </w:rPr>
          <w:t>2</w:t>
        </w:r>
        <w:r w:rsidRPr="000C3257">
          <w:rPr>
            <w:noProof/>
            <w:sz w:val="20"/>
            <w:szCs w:val="20"/>
          </w:rPr>
          <w:fldChar w:fldCharType="end"/>
        </w:r>
      </w:p>
    </w:sdtContent>
  </w:sdt>
  <w:p w14:paraId="14700C8B" w14:textId="4F0640AF" w:rsidR="00873741" w:rsidRDefault="00873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64781" w14:textId="77777777" w:rsidR="00CA1456" w:rsidRDefault="00CA1456" w:rsidP="00BE00B1">
      <w:pPr>
        <w:spacing w:line="240" w:lineRule="auto"/>
      </w:pPr>
      <w:r>
        <w:separator/>
      </w:r>
    </w:p>
  </w:footnote>
  <w:footnote w:type="continuationSeparator" w:id="0">
    <w:p w14:paraId="2E9D9936" w14:textId="77777777" w:rsidR="00CA1456" w:rsidRDefault="00CA1456" w:rsidP="00BE00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50000"/>
    <w:multiLevelType w:val="hybridMultilevel"/>
    <w:tmpl w:val="74F417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17CE"/>
    <w:multiLevelType w:val="multilevel"/>
    <w:tmpl w:val="F6AC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4174D"/>
    <w:multiLevelType w:val="hybridMultilevel"/>
    <w:tmpl w:val="2D3E23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E4909"/>
    <w:multiLevelType w:val="hybridMultilevel"/>
    <w:tmpl w:val="6534D4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A71F3"/>
    <w:multiLevelType w:val="multilevel"/>
    <w:tmpl w:val="8350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C20D36"/>
    <w:multiLevelType w:val="hybridMultilevel"/>
    <w:tmpl w:val="F954B7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B54D3"/>
    <w:multiLevelType w:val="multilevel"/>
    <w:tmpl w:val="E644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5030CE"/>
    <w:multiLevelType w:val="multilevel"/>
    <w:tmpl w:val="1BA4A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3710983"/>
    <w:multiLevelType w:val="multilevel"/>
    <w:tmpl w:val="29D0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44683F"/>
    <w:multiLevelType w:val="hybridMultilevel"/>
    <w:tmpl w:val="2550D632"/>
    <w:lvl w:ilvl="0" w:tplc="C5BA23D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7B6AF5"/>
    <w:multiLevelType w:val="multilevel"/>
    <w:tmpl w:val="1E54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E55944"/>
    <w:multiLevelType w:val="multilevel"/>
    <w:tmpl w:val="781C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7A320E"/>
    <w:multiLevelType w:val="multilevel"/>
    <w:tmpl w:val="1C80CD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064FFE"/>
    <w:multiLevelType w:val="multilevel"/>
    <w:tmpl w:val="0A7C74E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67A17C0"/>
    <w:multiLevelType w:val="hybridMultilevel"/>
    <w:tmpl w:val="C540E1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31556"/>
    <w:multiLevelType w:val="hybridMultilevel"/>
    <w:tmpl w:val="929037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D5A3B"/>
    <w:multiLevelType w:val="hybridMultilevel"/>
    <w:tmpl w:val="31E0CD16"/>
    <w:lvl w:ilvl="0" w:tplc="69EC139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69448A"/>
    <w:multiLevelType w:val="hybridMultilevel"/>
    <w:tmpl w:val="3A8C6A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7557B"/>
    <w:multiLevelType w:val="hybridMultilevel"/>
    <w:tmpl w:val="1222E7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82973"/>
    <w:multiLevelType w:val="hybridMultilevel"/>
    <w:tmpl w:val="9202BA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F7490"/>
    <w:multiLevelType w:val="hybridMultilevel"/>
    <w:tmpl w:val="FA6A7B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17442"/>
    <w:multiLevelType w:val="hybridMultilevel"/>
    <w:tmpl w:val="8ED879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2"/>
  </w:num>
  <w:num w:numId="5">
    <w:abstractNumId w:val="6"/>
  </w:num>
  <w:num w:numId="6">
    <w:abstractNumId w:val="11"/>
  </w:num>
  <w:num w:numId="7">
    <w:abstractNumId w:val="8"/>
  </w:num>
  <w:num w:numId="8">
    <w:abstractNumId w:val="4"/>
  </w:num>
  <w:num w:numId="9">
    <w:abstractNumId w:val="10"/>
  </w:num>
  <w:num w:numId="10">
    <w:abstractNumId w:val="21"/>
  </w:num>
  <w:num w:numId="11">
    <w:abstractNumId w:val="16"/>
  </w:num>
  <w:num w:numId="12">
    <w:abstractNumId w:val="15"/>
  </w:num>
  <w:num w:numId="13">
    <w:abstractNumId w:val="19"/>
  </w:num>
  <w:num w:numId="14">
    <w:abstractNumId w:val="7"/>
  </w:num>
  <w:num w:numId="15">
    <w:abstractNumId w:val="13"/>
  </w:num>
  <w:num w:numId="16">
    <w:abstractNumId w:val="14"/>
  </w:num>
  <w:num w:numId="17">
    <w:abstractNumId w:val="3"/>
  </w:num>
  <w:num w:numId="18">
    <w:abstractNumId w:val="17"/>
  </w:num>
  <w:num w:numId="19">
    <w:abstractNumId w:val="5"/>
  </w:num>
  <w:num w:numId="20">
    <w:abstractNumId w:val="20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66"/>
    <w:rsid w:val="0004304E"/>
    <w:rsid w:val="00074D93"/>
    <w:rsid w:val="00093307"/>
    <w:rsid w:val="000C3257"/>
    <w:rsid w:val="000E086D"/>
    <w:rsid w:val="00183827"/>
    <w:rsid w:val="001B0FB9"/>
    <w:rsid w:val="00211E05"/>
    <w:rsid w:val="00232F3D"/>
    <w:rsid w:val="00254B93"/>
    <w:rsid w:val="002C259E"/>
    <w:rsid w:val="002E1CF6"/>
    <w:rsid w:val="00347A26"/>
    <w:rsid w:val="0036303E"/>
    <w:rsid w:val="003A73FD"/>
    <w:rsid w:val="00406EE6"/>
    <w:rsid w:val="004209E4"/>
    <w:rsid w:val="00433BF5"/>
    <w:rsid w:val="00434EB3"/>
    <w:rsid w:val="00442EFE"/>
    <w:rsid w:val="004D753E"/>
    <w:rsid w:val="00507274"/>
    <w:rsid w:val="005A272B"/>
    <w:rsid w:val="005E7859"/>
    <w:rsid w:val="00657582"/>
    <w:rsid w:val="00685B33"/>
    <w:rsid w:val="006B03E1"/>
    <w:rsid w:val="006B3C64"/>
    <w:rsid w:val="006F6542"/>
    <w:rsid w:val="00705C17"/>
    <w:rsid w:val="007B6B9D"/>
    <w:rsid w:val="00851D5C"/>
    <w:rsid w:val="00873741"/>
    <w:rsid w:val="008B1B47"/>
    <w:rsid w:val="009473EC"/>
    <w:rsid w:val="009A27F5"/>
    <w:rsid w:val="009A4D66"/>
    <w:rsid w:val="00A20F4D"/>
    <w:rsid w:val="00A4503B"/>
    <w:rsid w:val="00A566EE"/>
    <w:rsid w:val="00A62B21"/>
    <w:rsid w:val="00A73CD3"/>
    <w:rsid w:val="00A767CA"/>
    <w:rsid w:val="00AC0C8F"/>
    <w:rsid w:val="00B2409A"/>
    <w:rsid w:val="00B40524"/>
    <w:rsid w:val="00B661E9"/>
    <w:rsid w:val="00BD4B1E"/>
    <w:rsid w:val="00BD5948"/>
    <w:rsid w:val="00BE00B1"/>
    <w:rsid w:val="00C51BE6"/>
    <w:rsid w:val="00C57672"/>
    <w:rsid w:val="00C91F42"/>
    <w:rsid w:val="00CA1456"/>
    <w:rsid w:val="00D3434D"/>
    <w:rsid w:val="00D860F3"/>
    <w:rsid w:val="00DB2859"/>
    <w:rsid w:val="00E37E1B"/>
    <w:rsid w:val="00E42C96"/>
    <w:rsid w:val="00E942D4"/>
    <w:rsid w:val="00EA736F"/>
    <w:rsid w:val="00F1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147FA"/>
  <w15:chartTrackingRefBased/>
  <w15:docId w15:val="{6F0FB5DF-2C84-4B3B-AD8E-089D35C3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59E"/>
    <w:pPr>
      <w:spacing w:after="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C259E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5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FB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661E9"/>
    <w:rPr>
      <w:b/>
      <w:bCs/>
    </w:rPr>
  </w:style>
  <w:style w:type="paragraph" w:styleId="NoSpacing">
    <w:name w:val="No Spacing"/>
    <w:link w:val="NoSpacingChar"/>
    <w:uiPriority w:val="1"/>
    <w:qFormat/>
    <w:rsid w:val="00BE00B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E00B1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00B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0B1"/>
  </w:style>
  <w:style w:type="paragraph" w:styleId="Footer">
    <w:name w:val="footer"/>
    <w:basedOn w:val="Normal"/>
    <w:link w:val="FooterChar"/>
    <w:uiPriority w:val="99"/>
    <w:unhideWhenUsed/>
    <w:rsid w:val="00BE00B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0B1"/>
  </w:style>
  <w:style w:type="character" w:customStyle="1" w:styleId="Heading1Char">
    <w:name w:val="Heading 1 Char"/>
    <w:basedOn w:val="DefaultParagraphFont"/>
    <w:link w:val="Heading1"/>
    <w:uiPriority w:val="9"/>
    <w:rsid w:val="002C25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75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B2409A"/>
    <w:pPr>
      <w:spacing w:after="0"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2409A"/>
    <w:pPr>
      <w:tabs>
        <w:tab w:val="left" w:pos="709"/>
        <w:tab w:val="right" w:leader="dot" w:pos="9062"/>
      </w:tabs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2409A"/>
    <w:pPr>
      <w:tabs>
        <w:tab w:val="left" w:pos="284"/>
        <w:tab w:val="right" w:leader="dot" w:pos="9062"/>
      </w:tabs>
      <w:spacing w:after="100" w:line="259" w:lineRule="auto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2409A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B2409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610B92116E4BFC9197173BB1ED4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AEA8E-EE16-4489-8571-72835C536DBF}"/>
      </w:docPartPr>
      <w:docPartBody>
        <w:p w:rsidR="009B12AD" w:rsidRDefault="007D1530" w:rsidP="007D1530">
          <w:pPr>
            <w:pStyle w:val="2F610B92116E4BFC9197173BB1ED4576"/>
          </w:pPr>
          <w:r>
            <w:rPr>
              <w:color w:val="2F5496" w:themeColor="accent1" w:themeShade="BF"/>
              <w:sz w:val="24"/>
              <w:szCs w:val="24"/>
            </w:rPr>
            <w:t>[Company name]</w:t>
          </w:r>
        </w:p>
      </w:docPartBody>
    </w:docPart>
    <w:docPart>
      <w:docPartPr>
        <w:name w:val="44B1FEA029DF4FB493780153553A2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D3CB-F869-40F7-8EA5-6CDA35C9ACC6}"/>
      </w:docPartPr>
      <w:docPartBody>
        <w:p w:rsidR="009B12AD" w:rsidRDefault="007D1530" w:rsidP="007D1530">
          <w:pPr>
            <w:pStyle w:val="44B1FEA029DF4FB493780153553A2C36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6DBF1D0DD3314099B78EFF37B1C6C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86A3C-A13A-4241-949A-6E47E26D2EF2}"/>
      </w:docPartPr>
      <w:docPartBody>
        <w:p w:rsidR="009B12AD" w:rsidRDefault="007D1530" w:rsidP="007D1530">
          <w:pPr>
            <w:pStyle w:val="6DBF1D0DD3314099B78EFF37B1C6CB17"/>
          </w:pPr>
          <w:r>
            <w:rPr>
              <w:color w:val="2F5496" w:themeColor="accent1" w:themeShade="BF"/>
              <w:sz w:val="24"/>
              <w:szCs w:val="24"/>
            </w:rPr>
            <w:t>[Document subtitle]</w:t>
          </w:r>
        </w:p>
      </w:docPartBody>
    </w:docPart>
    <w:docPart>
      <w:docPartPr>
        <w:name w:val="A19A8A5324E044B9BECD202C1485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EC70D-7D6E-4D86-9F93-BC31A136E0B1}"/>
      </w:docPartPr>
      <w:docPartBody>
        <w:p w:rsidR="009B12AD" w:rsidRDefault="007D1530" w:rsidP="007D1530">
          <w:pPr>
            <w:pStyle w:val="A19A8A5324E044B9BECD202C14850826"/>
          </w:pPr>
          <w:r>
            <w:rPr>
              <w:color w:val="4472C4" w:themeColor="accent1"/>
              <w:sz w:val="28"/>
              <w:szCs w:val="28"/>
            </w:rPr>
            <w:t>[Author name]</w:t>
          </w:r>
        </w:p>
      </w:docPartBody>
    </w:docPart>
    <w:docPart>
      <w:docPartPr>
        <w:name w:val="A19F4002DE34402FB71E05915163A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DCAF5-9445-44E9-B49C-73DB81471BB1}"/>
      </w:docPartPr>
      <w:docPartBody>
        <w:p w:rsidR="009B12AD" w:rsidRDefault="007D1530" w:rsidP="007D1530">
          <w:pPr>
            <w:pStyle w:val="A19F4002DE34402FB71E05915163A77C"/>
          </w:pPr>
          <w:r>
            <w:rPr>
              <w:color w:val="4472C4" w:themeColor="accent1"/>
              <w:sz w:val="28"/>
              <w:szCs w:val="28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Roboto">
    <w:altName w:val="Arial"/>
    <w:charset w:val="EE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30"/>
    <w:rsid w:val="00122E44"/>
    <w:rsid w:val="006C2563"/>
    <w:rsid w:val="007D1530"/>
    <w:rsid w:val="009B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12AD"/>
    <w:rPr>
      <w:color w:val="808080"/>
    </w:rPr>
  </w:style>
  <w:style w:type="paragraph" w:customStyle="1" w:styleId="11CA6E50996F4C5A9494C4321C1BA657">
    <w:name w:val="11CA6E50996F4C5A9494C4321C1BA657"/>
    <w:rsid w:val="00122E44"/>
  </w:style>
  <w:style w:type="paragraph" w:customStyle="1" w:styleId="2F610B92116E4BFC9197173BB1ED4576">
    <w:name w:val="2F610B92116E4BFC9197173BB1ED4576"/>
    <w:rsid w:val="007D1530"/>
  </w:style>
  <w:style w:type="paragraph" w:customStyle="1" w:styleId="44B1FEA029DF4FB493780153553A2C36">
    <w:name w:val="44B1FEA029DF4FB493780153553A2C36"/>
    <w:rsid w:val="007D1530"/>
  </w:style>
  <w:style w:type="paragraph" w:customStyle="1" w:styleId="6DBF1D0DD3314099B78EFF37B1C6CB17">
    <w:name w:val="6DBF1D0DD3314099B78EFF37B1C6CB17"/>
    <w:rsid w:val="007D1530"/>
  </w:style>
  <w:style w:type="paragraph" w:customStyle="1" w:styleId="A19A8A5324E044B9BECD202C14850826">
    <w:name w:val="A19A8A5324E044B9BECD202C14850826"/>
    <w:rsid w:val="007D1530"/>
  </w:style>
  <w:style w:type="paragraph" w:customStyle="1" w:styleId="A19F4002DE34402FB71E05915163A77C">
    <w:name w:val="A19F4002DE34402FB71E05915163A77C"/>
    <w:rsid w:val="007D1530"/>
  </w:style>
  <w:style w:type="paragraph" w:customStyle="1" w:styleId="C1428530998D4725BA0AB77845BE6690">
    <w:name w:val="C1428530998D4725BA0AB77845BE6690"/>
    <w:rsid w:val="00122E44"/>
  </w:style>
  <w:style w:type="paragraph" w:customStyle="1" w:styleId="EB27BA6B49924877A5574C98D74ED435">
    <w:name w:val="EB27BA6B49924877A5574C98D74ED435"/>
    <w:rsid w:val="00122E44"/>
  </w:style>
  <w:style w:type="paragraph" w:customStyle="1" w:styleId="CFB885DA27CF48D59403B0CC5B2ACF4C">
    <w:name w:val="CFB885DA27CF48D59403B0CC5B2ACF4C"/>
    <w:rsid w:val="00122E44"/>
  </w:style>
  <w:style w:type="paragraph" w:customStyle="1" w:styleId="5336A2BBFCF84BBDB8A8C7F3924A6EA9">
    <w:name w:val="5336A2BBFCF84BBDB8A8C7F3924A6EA9"/>
    <w:rsid w:val="00122E44"/>
  </w:style>
  <w:style w:type="paragraph" w:customStyle="1" w:styleId="B18275F7DE7248568FF93E6F003D6E0F">
    <w:name w:val="B18275F7DE7248568FF93E6F003D6E0F"/>
    <w:rsid w:val="00122E44"/>
  </w:style>
  <w:style w:type="paragraph" w:customStyle="1" w:styleId="ECD2E68F9DB04CD585B2E5712C454CD0">
    <w:name w:val="ECD2E68F9DB04CD585B2E5712C454CD0"/>
    <w:rsid w:val="00122E44"/>
  </w:style>
  <w:style w:type="paragraph" w:customStyle="1" w:styleId="A12F48CBA43942E0BD4BD24E62268050">
    <w:name w:val="A12F48CBA43942E0BD4BD24E62268050"/>
    <w:rsid w:val="00122E44"/>
  </w:style>
  <w:style w:type="paragraph" w:customStyle="1" w:styleId="184A8469591D40B9A9B7012647AD681D">
    <w:name w:val="184A8469591D40B9A9B7012647AD681D"/>
    <w:rsid w:val="00122E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[Datum]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BA616FEDD9F942AB95CCB50E49CE8B" ma:contentTypeVersion="7" ma:contentTypeDescription="Ustvari nov dokument." ma:contentTypeScope="" ma:versionID="c98f9dc0a334fd2886d42b275a64fdcf">
  <xsd:schema xmlns:xsd="http://www.w3.org/2001/XMLSchema" xmlns:xs="http://www.w3.org/2001/XMLSchema" xmlns:p="http://schemas.microsoft.com/office/2006/metadata/properties" xmlns:ns2="6c407615-f6f6-4812-a984-e5dc746f3832" xmlns:ns3="d5b2efda-d816-4a52-a9e2-1dd07e2dcb58" targetNamespace="http://schemas.microsoft.com/office/2006/metadata/properties" ma:root="true" ma:fieldsID="c2067810d46eb8586241dfc17b9d9fb8" ns2:_="" ns3:_="">
    <xsd:import namespace="6c407615-f6f6-4812-a984-e5dc746f3832"/>
    <xsd:import namespace="d5b2efda-d816-4a52-a9e2-1dd07e2dc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07615-f6f6-4812-a984-e5dc746f3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2efda-d816-4a52-a9e2-1dd07e2dc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4A16DD-6D4B-4D9C-BA7A-06B56BA18987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d5b2efda-d816-4a52-a9e2-1dd07e2dcb58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c407615-f6f6-4812-a984-e5dc746f383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439E479-16BB-45A6-98D0-0B5B93077C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7606DE-43A4-4118-9975-BFF697B5535A}"/>
</file>

<file path=customXml/itemProps5.xml><?xml version="1.0" encoding="utf-8"?>
<ds:datastoreItem xmlns:ds="http://schemas.openxmlformats.org/officeDocument/2006/customXml" ds:itemID="{FDBA99BD-8272-4187-A755-43EA71E1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7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[Ime podjetja]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Akcijski načrt</dc:title>
  <dc:subject>[Podnaslov]</dc:subject>
  <dc:creator>[Avtor]</dc:creator>
  <cp:keywords/>
  <dc:description/>
  <cp:lastModifiedBy>Peter Krkoč</cp:lastModifiedBy>
  <cp:revision>34</cp:revision>
  <dcterms:created xsi:type="dcterms:W3CDTF">2021-03-05T05:26:00Z</dcterms:created>
  <dcterms:modified xsi:type="dcterms:W3CDTF">2021-03-05T08:36:00Z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0x01010087BA616FEDD9F942AB95CCB50E49CE8B</vt:lpwstr>
  </property>
</Properties>
</file>